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E8" w:rsidRPr="00FB6533" w:rsidRDefault="00410BE8" w:rsidP="00410BE8">
      <w:pPr>
        <w:pStyle w:val="a3"/>
        <w:ind w:firstLine="567"/>
        <w:jc w:val="center"/>
        <w:rPr>
          <w:rFonts w:eastAsia="Times New Roman"/>
          <w:b/>
          <w:bCs/>
          <w:iCs/>
          <w:noProof/>
          <w:sz w:val="28"/>
          <w:szCs w:val="28"/>
          <w:lang w:val="uz-Cyrl-UZ"/>
        </w:rPr>
      </w:pPr>
      <w:r w:rsidRPr="00FB6533">
        <w:rPr>
          <w:rFonts w:eastAsia="Times New Roman"/>
          <w:b/>
          <w:bCs/>
          <w:iCs/>
          <w:noProof/>
          <w:sz w:val="28"/>
          <w:szCs w:val="28"/>
          <w:lang w:val="uz-Cyrl-UZ"/>
        </w:rPr>
        <w:t>1-</w:t>
      </w:r>
      <w:r w:rsidRPr="00FB6533">
        <w:rPr>
          <w:rFonts w:eastAsia="Times New Roman"/>
          <w:b/>
          <w:bCs/>
          <w:iCs/>
          <w:noProof/>
          <w:sz w:val="28"/>
          <w:szCs w:val="28"/>
          <w:lang w:val="en-US"/>
        </w:rPr>
        <w:t>MAVZU</w:t>
      </w:r>
      <w:r>
        <w:rPr>
          <w:b/>
          <w:noProof/>
          <w:sz w:val="28"/>
          <w:szCs w:val="28"/>
          <w:lang w:val="en-US"/>
        </w:rPr>
        <w:t>MA’</w:t>
      </w:r>
      <w:r w:rsidRPr="00FB6533">
        <w:rPr>
          <w:b/>
          <w:noProof/>
          <w:sz w:val="28"/>
          <w:szCs w:val="28"/>
          <w:lang w:val="en-US"/>
        </w:rPr>
        <w:t>MURIY HUQUQQA KIRISH</w:t>
      </w:r>
    </w:p>
    <w:p w:rsidR="00410BE8" w:rsidRPr="00983AA8" w:rsidRDefault="00410BE8" w:rsidP="00410BE8">
      <w:pPr>
        <w:pStyle w:val="a3"/>
        <w:ind w:firstLine="567"/>
        <w:jc w:val="center"/>
        <w:rPr>
          <w:rFonts w:eastAsia="Times New Roman"/>
          <w:b/>
          <w:bCs/>
          <w:iCs/>
          <w:noProof/>
          <w:sz w:val="28"/>
          <w:szCs w:val="28"/>
          <w:lang w:val="uz-Cyrl-UZ"/>
        </w:rPr>
      </w:pPr>
      <w:r w:rsidRPr="00983AA8">
        <w:rPr>
          <w:rFonts w:eastAsia="Times New Roman"/>
          <w:b/>
          <w:bCs/>
          <w:iCs/>
          <w:noProof/>
          <w:sz w:val="28"/>
          <w:szCs w:val="28"/>
          <w:lang w:val="uz-Cyrl-UZ"/>
        </w:rPr>
        <w:t>GLOSSAR</w:t>
      </w:r>
      <w:r w:rsidRPr="00FB6533">
        <w:rPr>
          <w:rFonts w:eastAsia="Times New Roman"/>
          <w:b/>
          <w:bCs/>
          <w:iCs/>
          <w:noProof/>
          <w:sz w:val="28"/>
          <w:szCs w:val="28"/>
          <w:lang w:val="uz-Cyrl-UZ"/>
        </w:rPr>
        <w:t>I</w:t>
      </w:r>
      <w:r w:rsidRPr="00983AA8">
        <w:rPr>
          <w:rFonts w:eastAsia="Times New Roman"/>
          <w:b/>
          <w:bCs/>
          <w:iCs/>
          <w:noProof/>
          <w:sz w:val="28"/>
          <w:szCs w:val="28"/>
          <w:lang w:val="uz-Cyrl-UZ"/>
        </w:rPr>
        <w:t>Y</w:t>
      </w:r>
    </w:p>
    <w:p w:rsidR="00410BE8" w:rsidRPr="00FB6533" w:rsidRDefault="00410BE8" w:rsidP="00410BE8">
      <w:pPr>
        <w:pStyle w:val="a3"/>
        <w:ind w:firstLine="567"/>
        <w:jc w:val="both"/>
        <w:rPr>
          <w:rFonts w:eastAsia="Times New Roman"/>
          <w:bCs/>
          <w:iCs/>
          <w:noProof/>
          <w:sz w:val="28"/>
          <w:szCs w:val="28"/>
          <w:lang w:val="uz-Cyrl-UZ"/>
        </w:rPr>
      </w:pPr>
      <w:r w:rsidRPr="00FB6533">
        <w:rPr>
          <w:rFonts w:eastAsia="Times New Roman"/>
          <w:b/>
          <w:bCs/>
          <w:i/>
          <w:iCs/>
          <w:noProof/>
          <w:sz w:val="28"/>
          <w:szCs w:val="28"/>
          <w:lang w:val="uz-Cyrl-UZ"/>
        </w:rPr>
        <w:t>Maʼmuriy huquq predmeti</w:t>
      </w:r>
      <w:r w:rsidRPr="00FB6533">
        <w:rPr>
          <w:rFonts w:eastAsia="Times New Roman"/>
          <w:bCs/>
          <w:iCs/>
          <w:noProof/>
          <w:sz w:val="28"/>
          <w:szCs w:val="28"/>
          <w:lang w:val="uz-Cyrl-UZ"/>
        </w:rPr>
        <w:t xml:space="preserve"> - Ijro etuvchi hokimiyat organlari va boshqa davlat organlari, ularning mansabdor shaxslari tomonidan amalga oshiriladigan davlat boshqaruvi sohasida yuzaga keladigan turli mazmundagi ijtimoiy munosabatlar – maʼmuriy huquq predmetidir.</w:t>
      </w:r>
    </w:p>
    <w:p w:rsidR="00410BE8" w:rsidRPr="00FB6533" w:rsidRDefault="00410BE8" w:rsidP="00410BE8">
      <w:pPr>
        <w:pStyle w:val="a3"/>
        <w:ind w:firstLine="567"/>
        <w:jc w:val="both"/>
        <w:rPr>
          <w:rFonts w:eastAsia="Times New Roman"/>
          <w:bCs/>
          <w:iCs/>
          <w:noProof/>
          <w:sz w:val="28"/>
          <w:szCs w:val="28"/>
          <w:lang w:val="uz-Cyrl-UZ"/>
        </w:rPr>
      </w:pPr>
      <w:r w:rsidRPr="00FB6533">
        <w:rPr>
          <w:rFonts w:eastAsia="Times New Roman"/>
          <w:b/>
          <w:bCs/>
          <w:i/>
          <w:iCs/>
          <w:noProof/>
          <w:sz w:val="28"/>
          <w:szCs w:val="28"/>
          <w:lang w:val="uz-Cyrl-UZ"/>
        </w:rPr>
        <w:t>Maʼmuriy huquq</w:t>
      </w:r>
      <w:r w:rsidRPr="00FB6533">
        <w:rPr>
          <w:rFonts w:eastAsia="Times New Roman"/>
          <w:bCs/>
          <w:iCs/>
          <w:noProof/>
          <w:sz w:val="28"/>
          <w:szCs w:val="28"/>
          <w:lang w:val="uz-Cyrl-UZ"/>
        </w:rPr>
        <w:t xml:space="preserve"> - davlat boshqaruv organlarining ijrochilik va farmoyish beruvchilik faoliyatining samaradorligini oshirishga qaratilgan tadbirlarning deyarli barchasi maʼmuriy huquq normalari yordamida amalga oshiriladi.</w:t>
      </w:r>
    </w:p>
    <w:p w:rsidR="00410BE8" w:rsidRPr="00FB6533" w:rsidRDefault="00410BE8" w:rsidP="00410BE8">
      <w:pPr>
        <w:pStyle w:val="a3"/>
        <w:ind w:firstLine="567"/>
        <w:jc w:val="both"/>
        <w:rPr>
          <w:bCs/>
          <w:iCs/>
          <w:noProof/>
          <w:sz w:val="28"/>
          <w:szCs w:val="28"/>
          <w:lang w:val="en-US"/>
        </w:rPr>
      </w:pPr>
      <w:r w:rsidRPr="00FB6533">
        <w:rPr>
          <w:bCs/>
          <w:iCs/>
          <w:noProof/>
          <w:sz w:val="28"/>
          <w:szCs w:val="28"/>
          <w:lang w:val="en-US"/>
        </w:rPr>
        <w:t xml:space="preserve">Maʼmuriy huquq fani </w:t>
      </w:r>
      <w:r w:rsidRPr="00FB6533">
        <w:rPr>
          <w:b/>
          <w:bCs/>
          <w:iCs/>
          <w:noProof/>
          <w:sz w:val="28"/>
          <w:szCs w:val="28"/>
          <w:lang w:val="en-US"/>
        </w:rPr>
        <w:t>davlat (konstitutsion) huquq</w:t>
      </w:r>
      <w:r w:rsidRPr="00FB6533">
        <w:rPr>
          <w:bCs/>
          <w:iCs/>
          <w:noProof/>
          <w:sz w:val="28"/>
          <w:szCs w:val="28"/>
          <w:lang w:val="en-US"/>
        </w:rPr>
        <w:t xml:space="preserve"> faniga juda yaqin turadi. Lekin shu bilan birga bu ikki fan oʻrtasida oʻzaro farqlar mavjud. Davlat (konstitutsion) huquqi fani huquq tizimida alohida oʻrinni egallaydi.</w:t>
      </w:r>
    </w:p>
    <w:p w:rsidR="00410BE8" w:rsidRPr="00FB6533" w:rsidRDefault="00410BE8" w:rsidP="00410BE8">
      <w:pPr>
        <w:pStyle w:val="a3"/>
        <w:ind w:firstLine="567"/>
        <w:jc w:val="both"/>
        <w:rPr>
          <w:bCs/>
          <w:iCs/>
          <w:noProof/>
          <w:sz w:val="28"/>
          <w:szCs w:val="28"/>
          <w:lang w:val="en-US"/>
        </w:rPr>
      </w:pPr>
      <w:r w:rsidRPr="00FB6533">
        <w:rPr>
          <w:bCs/>
          <w:iCs/>
          <w:noProof/>
          <w:sz w:val="28"/>
          <w:szCs w:val="28"/>
          <w:lang w:val="en-US"/>
        </w:rPr>
        <w:t xml:space="preserve">Maʼmuriy huquq </w:t>
      </w:r>
      <w:r w:rsidRPr="00FB6533">
        <w:rPr>
          <w:b/>
          <w:bCs/>
          <w:iCs/>
          <w:noProof/>
          <w:sz w:val="28"/>
          <w:szCs w:val="28"/>
          <w:lang w:val="en-US"/>
        </w:rPr>
        <w:t>fuqarolik huquqi</w:t>
      </w:r>
      <w:r w:rsidRPr="00FB6533">
        <w:rPr>
          <w:bCs/>
          <w:iCs/>
          <w:noProof/>
          <w:sz w:val="28"/>
          <w:szCs w:val="28"/>
          <w:lang w:val="en-US"/>
        </w:rPr>
        <w:t xml:space="preserve"> bilan chambarchas bogʻliqdir. Bu ikki huquq sohasi baʼzi bir xil ijtimoiy munosabatlarni tartibga soladi, lekin turli usullar yordamida. Masalan, vakolatli davlat organining buyrugʻiga binoan bir xoʻjalik tashkiloti boshqasiga bino yoki inshootni beradi.</w:t>
      </w:r>
    </w:p>
    <w:p w:rsidR="00410BE8" w:rsidRPr="00FB6533" w:rsidRDefault="00410BE8" w:rsidP="00410BE8">
      <w:pPr>
        <w:pStyle w:val="a3"/>
        <w:ind w:firstLine="567"/>
        <w:jc w:val="both"/>
        <w:rPr>
          <w:bCs/>
          <w:iCs/>
          <w:noProof/>
          <w:sz w:val="28"/>
          <w:szCs w:val="28"/>
          <w:lang w:val="en-US"/>
        </w:rPr>
      </w:pPr>
      <w:r w:rsidRPr="00FB6533">
        <w:rPr>
          <w:bCs/>
          <w:iCs/>
          <w:noProof/>
          <w:sz w:val="28"/>
          <w:szCs w:val="28"/>
          <w:lang w:val="en-US"/>
        </w:rPr>
        <w:t xml:space="preserve">Baʼzi bir maʼmuriy huquq normalari </w:t>
      </w:r>
      <w:r w:rsidRPr="00FB6533">
        <w:rPr>
          <w:b/>
          <w:bCs/>
          <w:iCs/>
          <w:noProof/>
          <w:sz w:val="28"/>
          <w:szCs w:val="28"/>
          <w:lang w:val="en-US"/>
        </w:rPr>
        <w:t>mehnat huquqi</w:t>
      </w:r>
      <w:r w:rsidRPr="00FB6533">
        <w:rPr>
          <w:bCs/>
          <w:iCs/>
          <w:noProof/>
          <w:sz w:val="28"/>
          <w:szCs w:val="28"/>
          <w:lang w:val="en-US"/>
        </w:rPr>
        <w:t xml:space="preserve"> normalari bilan oʻzaro bogʻliq. Maʼmuriy huquq normalari mehnat munosabatlarini tartibga soluvchi davlat boshqaruv organining (Mehnat va aholini ijtimoiy muhofaza qilish vazirligining) vakolatini belgilab beradi.</w:t>
      </w:r>
    </w:p>
    <w:p w:rsidR="00410BE8" w:rsidRPr="008D14C7" w:rsidRDefault="00410BE8" w:rsidP="00410BE8">
      <w:pPr>
        <w:pStyle w:val="a3"/>
        <w:ind w:firstLine="567"/>
        <w:jc w:val="both"/>
        <w:rPr>
          <w:noProof/>
          <w:lang w:val="uz-Cyrl-UZ"/>
        </w:rPr>
      </w:pPr>
      <w:r w:rsidRPr="00FB6533">
        <w:rPr>
          <w:bCs/>
          <w:iCs/>
          <w:noProof/>
          <w:sz w:val="28"/>
          <w:szCs w:val="28"/>
          <w:lang w:val="en-US"/>
        </w:rPr>
        <w:t xml:space="preserve">Maʼmuriy huquq </w:t>
      </w:r>
      <w:r w:rsidRPr="00FB6533">
        <w:rPr>
          <w:b/>
          <w:bCs/>
          <w:iCs/>
          <w:noProof/>
          <w:sz w:val="28"/>
          <w:szCs w:val="28"/>
          <w:lang w:val="en-US"/>
        </w:rPr>
        <w:t>moliya huquqi</w:t>
      </w:r>
      <w:r w:rsidRPr="00FB6533">
        <w:rPr>
          <w:bCs/>
          <w:iCs/>
          <w:noProof/>
          <w:sz w:val="28"/>
          <w:szCs w:val="28"/>
          <w:lang w:val="en-US"/>
        </w:rPr>
        <w:t xml:space="preserve"> bilan ham bogʻliqdir. Moliya huquqi davlatning moliyaviy faoliyati sohasidagi ijtimoiy munosabatlarni, birinchi navbatda esa milliy daromadni tashkil etuvchi - pul mablagʻlarining yigʻilishi va taqsimlashni tartibga soladi. Maʼmuriy huquq jinoyat huquqi bilan xam chambarchas bogʻliq. Maʼmuriy huquq oʻzida koʻpgina umummajburiy boʻlgan qoidalarni (masalan, yoʻl harakati, pasport tizimi, sanitariya va x.k.) oʻzida mujassamlashtiradi.</w:t>
      </w:r>
    </w:p>
    <w:p w:rsidR="00410BE8" w:rsidRDefault="00410BE8" w:rsidP="00C81D58">
      <w:pPr>
        <w:pStyle w:val="a4"/>
        <w:ind w:left="0" w:firstLine="567"/>
        <w:jc w:val="center"/>
        <w:rPr>
          <w:b/>
          <w:noProof/>
          <w:sz w:val="28"/>
          <w:lang w:val="uz-Cyrl-UZ"/>
        </w:rPr>
      </w:pPr>
    </w:p>
    <w:p w:rsidR="00C81D58" w:rsidRPr="00410BE8" w:rsidRDefault="00C81D58" w:rsidP="00C81D58">
      <w:pPr>
        <w:pStyle w:val="a4"/>
        <w:ind w:left="0" w:firstLine="567"/>
        <w:jc w:val="center"/>
        <w:rPr>
          <w:b/>
          <w:noProof/>
          <w:sz w:val="28"/>
          <w:lang w:val="uz-Cyrl-UZ"/>
        </w:rPr>
      </w:pPr>
      <w:r w:rsidRPr="00C81D58">
        <w:rPr>
          <w:b/>
          <w:noProof/>
          <w:sz w:val="28"/>
          <w:lang w:val="uz-Cyrl-UZ"/>
        </w:rPr>
        <w:t>1-</w:t>
      </w:r>
      <w:r w:rsidRPr="00410BE8">
        <w:rPr>
          <w:b/>
          <w:noProof/>
          <w:sz w:val="28"/>
          <w:lang w:val="uz-Cyrl-UZ"/>
        </w:rPr>
        <w:t>MAVZU. MA’</w:t>
      </w:r>
      <w:bookmarkStart w:id="0" w:name="_GoBack"/>
      <w:bookmarkEnd w:id="0"/>
      <w:r w:rsidRPr="00410BE8">
        <w:rPr>
          <w:b/>
          <w:noProof/>
          <w:sz w:val="28"/>
          <w:lang w:val="uz-Cyrl-UZ"/>
        </w:rPr>
        <w:t xml:space="preserve">MURIY </w:t>
      </w:r>
      <w:r w:rsidRPr="00C81D58">
        <w:rPr>
          <w:b/>
          <w:noProof/>
          <w:sz w:val="28"/>
          <w:lang w:val="uz-Cyrl-UZ"/>
        </w:rPr>
        <w:t>H</w:t>
      </w:r>
      <w:r w:rsidRPr="00410BE8">
        <w:rPr>
          <w:b/>
          <w:noProof/>
          <w:sz w:val="28"/>
          <w:lang w:val="uz-Cyrl-UZ"/>
        </w:rPr>
        <w:t>UQUQQA KIRISH</w:t>
      </w:r>
    </w:p>
    <w:p w:rsidR="00C81D58" w:rsidRPr="00C81D58" w:rsidRDefault="00C81D58" w:rsidP="00C81D58">
      <w:pPr>
        <w:spacing w:line="240" w:lineRule="auto"/>
        <w:ind w:left="360" w:firstLine="567"/>
        <w:rPr>
          <w:rFonts w:ascii="Times New Roman" w:hAnsi="Times New Roman" w:cs="Times New Roman"/>
          <w:b/>
          <w:noProof/>
          <w:sz w:val="28"/>
          <w:szCs w:val="24"/>
          <w:lang w:val="uz-Cyrl-UZ"/>
        </w:rPr>
      </w:pPr>
    </w:p>
    <w:p w:rsidR="00C81D58" w:rsidRPr="00C81D58" w:rsidRDefault="00C81D58" w:rsidP="00C81D58">
      <w:pPr>
        <w:spacing w:after="0" w:line="240" w:lineRule="auto"/>
        <w:ind w:firstLine="567"/>
        <w:jc w:val="center"/>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MAVZU DOIRASIDA KOʻRIB CHIQILADIGAN ASOSIY MASALALAR QUYIDAGILARDAN IBORAT:</w:t>
      </w:r>
    </w:p>
    <w:p w:rsidR="00C81D58" w:rsidRPr="00C81D58" w:rsidRDefault="00C81D58" w:rsidP="00C81D58">
      <w:pPr>
        <w:pStyle w:val="a4"/>
        <w:numPr>
          <w:ilvl w:val="0"/>
          <w:numId w:val="1"/>
        </w:numPr>
        <w:ind w:left="0" w:firstLine="567"/>
        <w:jc w:val="both"/>
        <w:rPr>
          <w:noProof/>
          <w:sz w:val="28"/>
          <w:lang w:val="uz-Cyrl-UZ"/>
        </w:rPr>
      </w:pPr>
      <w:r w:rsidRPr="00C81D58">
        <w:rPr>
          <w:noProof/>
          <w:sz w:val="28"/>
          <w:lang w:val="uz-Cyrl-UZ"/>
        </w:rPr>
        <w:t xml:space="preserve">Davlat boshqaruvi va maʼmuriy huquq. Ommaviy huquq tushunchasi, oʻziga xos xususiyatlari, predmeti va tizimi.  </w:t>
      </w:r>
    </w:p>
    <w:p w:rsidR="00C81D58" w:rsidRPr="00C81D58" w:rsidRDefault="00C81D58" w:rsidP="00C81D58">
      <w:pPr>
        <w:pStyle w:val="a4"/>
        <w:numPr>
          <w:ilvl w:val="0"/>
          <w:numId w:val="1"/>
        </w:numPr>
        <w:ind w:left="0" w:firstLine="567"/>
        <w:jc w:val="both"/>
        <w:rPr>
          <w:noProof/>
          <w:sz w:val="28"/>
          <w:lang w:val="uz-Cyrl-UZ"/>
        </w:rPr>
      </w:pPr>
      <w:r w:rsidRPr="00C81D58">
        <w:rPr>
          <w:noProof/>
          <w:sz w:val="28"/>
          <w:lang w:val="uz-Cyrl-UZ"/>
        </w:rPr>
        <w:t xml:space="preserve">Maʼmuriy huquqning tushunchasi va huquq tizimidagi ahamiyati. Maʼmuriy huquqning konstitutsiyaviy asoslari. Umumiy maʼmuriy huquqning dogmatikasi. </w:t>
      </w:r>
    </w:p>
    <w:p w:rsidR="00C81D58" w:rsidRPr="00C81D58" w:rsidRDefault="00C81D58" w:rsidP="00C81D58">
      <w:pPr>
        <w:pStyle w:val="a4"/>
        <w:numPr>
          <w:ilvl w:val="0"/>
          <w:numId w:val="1"/>
        </w:numPr>
        <w:ind w:left="0" w:firstLine="567"/>
        <w:jc w:val="both"/>
        <w:rPr>
          <w:noProof/>
          <w:sz w:val="28"/>
          <w:lang w:val="uz-Cyrl-UZ"/>
        </w:rPr>
      </w:pPr>
      <w:r w:rsidRPr="00C81D58">
        <w:rPr>
          <w:noProof/>
          <w:sz w:val="28"/>
          <w:lang w:val="uz-Cyrl-UZ"/>
        </w:rPr>
        <w:t xml:space="preserve">Umumiy maʼmuriy huquqning tizimi. Maʼmuriy huquqning boshqa huquq sohalari bilan oʻzaro munosabati. Qiyosiy maʼmuriy huquq. </w:t>
      </w:r>
    </w:p>
    <w:p w:rsidR="00C81D58" w:rsidRPr="00C81D58" w:rsidRDefault="00C81D58" w:rsidP="00C81D58">
      <w:pPr>
        <w:pStyle w:val="a4"/>
        <w:numPr>
          <w:ilvl w:val="0"/>
          <w:numId w:val="1"/>
        </w:numPr>
        <w:ind w:left="0" w:firstLine="567"/>
        <w:jc w:val="both"/>
        <w:rPr>
          <w:noProof/>
          <w:sz w:val="28"/>
          <w:lang w:val="uz-Cyrl-UZ"/>
        </w:rPr>
      </w:pPr>
      <w:r w:rsidRPr="00C81D58">
        <w:rPr>
          <w:noProof/>
          <w:sz w:val="28"/>
          <w:lang w:val="uz-Cyrl-UZ"/>
        </w:rPr>
        <w:t xml:space="preserve">Maʼmuriy huquq prinsiplari. </w:t>
      </w:r>
    </w:p>
    <w:p w:rsidR="00C81D58" w:rsidRPr="00C81D58" w:rsidRDefault="00C81D58" w:rsidP="00C81D58">
      <w:pPr>
        <w:pStyle w:val="a4"/>
        <w:numPr>
          <w:ilvl w:val="0"/>
          <w:numId w:val="1"/>
        </w:numPr>
        <w:ind w:left="0" w:firstLine="567"/>
        <w:jc w:val="both"/>
        <w:rPr>
          <w:noProof/>
          <w:sz w:val="28"/>
          <w:lang w:val="uz-Cyrl-UZ"/>
        </w:rPr>
      </w:pPr>
      <w:r w:rsidRPr="00C81D58">
        <w:rPr>
          <w:noProof/>
          <w:sz w:val="28"/>
          <w:lang w:val="uz-Cyrl-UZ"/>
        </w:rPr>
        <w:t>Maʼmuriy-huquqiy normalar. Maʼmuriy-huquqiy munosabatlar.</w:t>
      </w:r>
    </w:p>
    <w:p w:rsidR="00C81D58" w:rsidRPr="00C81D58" w:rsidRDefault="00C81D58" w:rsidP="00C81D58">
      <w:pPr>
        <w:pStyle w:val="a4"/>
        <w:numPr>
          <w:ilvl w:val="0"/>
          <w:numId w:val="1"/>
        </w:numPr>
        <w:ind w:left="0" w:firstLine="567"/>
        <w:jc w:val="both"/>
        <w:rPr>
          <w:noProof/>
          <w:sz w:val="28"/>
          <w:lang w:val="uz-Cyrl-UZ"/>
        </w:rPr>
      </w:pPr>
      <w:r w:rsidRPr="00C81D58">
        <w:rPr>
          <w:noProof/>
          <w:sz w:val="28"/>
          <w:lang w:val="uz-Cyrl-UZ"/>
        </w:rPr>
        <w:t>Maʼmuriy huquqning oʻzgarish tendensiyalari. Maʼmuriy huquq ilmi. Maʼmuriy islohot.</w:t>
      </w:r>
    </w:p>
    <w:p w:rsidR="00C81D58" w:rsidRPr="00C81D58" w:rsidRDefault="00C81D58" w:rsidP="00C81D58">
      <w:pPr>
        <w:spacing w:after="0" w:line="240" w:lineRule="auto"/>
        <w:ind w:firstLine="567"/>
        <w:jc w:val="center"/>
        <w:rPr>
          <w:rFonts w:ascii="Times New Roman" w:hAnsi="Times New Roman" w:cs="Times New Roman"/>
          <w:b/>
          <w:noProof/>
          <w:sz w:val="28"/>
          <w:szCs w:val="24"/>
          <w:lang w:val="uz-Cyrl-UZ"/>
        </w:rPr>
      </w:pPr>
    </w:p>
    <w:p w:rsidR="00C81D58" w:rsidRPr="00C81D58" w:rsidRDefault="00C81D58" w:rsidP="00C81D58">
      <w:pPr>
        <w:pStyle w:val="a3"/>
        <w:ind w:firstLine="567"/>
        <w:rPr>
          <w:rFonts w:eastAsia="Times New Roman"/>
          <w:b/>
          <w:bCs/>
          <w:iCs/>
          <w:noProof/>
          <w:sz w:val="28"/>
          <w:szCs w:val="24"/>
          <w:lang w:val="uz-Cyrl-UZ"/>
        </w:rPr>
      </w:pPr>
      <w:r w:rsidRPr="00C81D58">
        <w:rPr>
          <w:rFonts w:eastAsia="Times New Roman"/>
          <w:b/>
          <w:bCs/>
          <w:iCs/>
          <w:noProof/>
          <w:sz w:val="28"/>
          <w:szCs w:val="24"/>
          <w:lang w:val="uz-Cyrl-UZ"/>
        </w:rPr>
        <w:lastRenderedPageBreak/>
        <w:t>Davlat boshqaruvi bir qator pogʻonalardan tuzilgan, yaʼni:</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uz-Cyrl-UZ"/>
        </w:rPr>
        <w:t>a)Hal qilinishi lozim boʻlgan muammoni aniqlash</w:t>
      </w:r>
      <w:r w:rsidRPr="00C81D58">
        <w:rPr>
          <w:rFonts w:eastAsia="Times New Roman"/>
          <w:bCs/>
          <w:iCs/>
          <w:noProof/>
          <w:sz w:val="28"/>
          <w:szCs w:val="24"/>
          <w:lang w:val="en-US"/>
        </w:rPr>
        <w:t>;</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uz-Cyrl-UZ"/>
        </w:rPr>
        <w:t>b)Uni hal etish rejasini ishlab chi</w:t>
      </w:r>
      <w:r w:rsidRPr="00C81D58">
        <w:rPr>
          <w:rFonts w:eastAsia="Times New Roman"/>
          <w:bCs/>
          <w:iCs/>
          <w:noProof/>
          <w:sz w:val="28"/>
          <w:szCs w:val="24"/>
          <w:lang w:val="en-US"/>
        </w:rPr>
        <w:t>q</w:t>
      </w:r>
      <w:r w:rsidRPr="00C81D58">
        <w:rPr>
          <w:rFonts w:eastAsia="Times New Roman"/>
          <w:bCs/>
          <w:iCs/>
          <w:noProof/>
          <w:sz w:val="28"/>
          <w:szCs w:val="24"/>
          <w:lang w:val="uz-Cyrl-UZ"/>
        </w:rPr>
        <w:t>ish</w:t>
      </w:r>
      <w:r w:rsidRPr="00C81D58">
        <w:rPr>
          <w:rFonts w:eastAsia="Times New Roman"/>
          <w:bCs/>
          <w:iCs/>
          <w:noProof/>
          <w:sz w:val="28"/>
          <w:szCs w:val="24"/>
          <w:lang w:val="en-US"/>
        </w:rPr>
        <w:t>;</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uz-Cyrl-UZ"/>
        </w:rPr>
        <w:t>v)Baholash</w:t>
      </w:r>
      <w:r w:rsidRPr="00C81D58">
        <w:rPr>
          <w:rFonts w:eastAsia="Times New Roman"/>
          <w:bCs/>
          <w:iCs/>
          <w:noProof/>
          <w:sz w:val="28"/>
          <w:szCs w:val="24"/>
          <w:lang w:val="en-US"/>
        </w:rPr>
        <w:t>;</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uz-Cyrl-UZ"/>
        </w:rPr>
        <w:t>g)Qaror qabul kilish</w:t>
      </w:r>
      <w:r w:rsidRPr="00C81D58">
        <w:rPr>
          <w:rFonts w:eastAsia="Times New Roman"/>
          <w:bCs/>
          <w:iCs/>
          <w:noProof/>
          <w:sz w:val="28"/>
          <w:szCs w:val="24"/>
          <w:lang w:val="en-US"/>
        </w:rPr>
        <w:t>;</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uz-Cyrl-UZ"/>
        </w:rPr>
        <w:t>d)Boshqaruv aktni chiqarish</w:t>
      </w:r>
      <w:r w:rsidRPr="00C81D58">
        <w:rPr>
          <w:rFonts w:eastAsia="Times New Roman"/>
          <w:bCs/>
          <w:iCs/>
          <w:noProof/>
          <w:sz w:val="28"/>
          <w:szCs w:val="24"/>
          <w:lang w:val="en-US"/>
        </w:rPr>
        <w:t>;</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uz-Cyrl-UZ"/>
        </w:rPr>
        <w:t xml:space="preserve">e)Ijro </w:t>
      </w:r>
      <w:r w:rsidRPr="00C81D58">
        <w:rPr>
          <w:rFonts w:eastAsia="Times New Roman"/>
          <w:bCs/>
          <w:iCs/>
          <w:noProof/>
          <w:sz w:val="28"/>
          <w:szCs w:val="24"/>
          <w:lang w:val="en-US"/>
        </w:rPr>
        <w:t>e</w:t>
      </w:r>
      <w:r w:rsidRPr="00C81D58">
        <w:rPr>
          <w:rFonts w:eastAsia="Times New Roman"/>
          <w:bCs/>
          <w:iCs/>
          <w:noProof/>
          <w:sz w:val="28"/>
          <w:szCs w:val="24"/>
          <w:lang w:val="uz-Cyrl-UZ"/>
        </w:rPr>
        <w:t>tishni tashkil etish</w:t>
      </w:r>
      <w:r w:rsidRPr="00C81D58">
        <w:rPr>
          <w:rFonts w:eastAsia="Times New Roman"/>
          <w:bCs/>
          <w:iCs/>
          <w:noProof/>
          <w:sz w:val="28"/>
          <w:szCs w:val="24"/>
          <w:lang w:val="en-US"/>
        </w:rPr>
        <w:t>;</w:t>
      </w:r>
    </w:p>
    <w:p w:rsidR="00C81D58" w:rsidRPr="00C81D58" w:rsidRDefault="00C81D58" w:rsidP="00C81D58">
      <w:pPr>
        <w:pStyle w:val="a3"/>
        <w:ind w:firstLine="567"/>
        <w:jc w:val="both"/>
        <w:rPr>
          <w:rFonts w:eastAsia="Times New Roman"/>
          <w:bCs/>
          <w:iCs/>
          <w:noProof/>
          <w:sz w:val="28"/>
          <w:szCs w:val="24"/>
          <w:lang w:val="en-US"/>
        </w:rPr>
      </w:pPr>
      <w:r w:rsidRPr="00C81D58">
        <w:rPr>
          <w:rFonts w:eastAsia="Times New Roman"/>
          <w:bCs/>
          <w:iCs/>
          <w:noProof/>
          <w:sz w:val="28"/>
          <w:szCs w:val="24"/>
          <w:lang w:val="uz-Cyrl-UZ"/>
        </w:rPr>
        <w:t xml:space="preserve">j)Ijro etish ustidan nazorat </w:t>
      </w:r>
      <w:r w:rsidRPr="00C81D58">
        <w:rPr>
          <w:rFonts w:eastAsia="Times New Roman"/>
          <w:bCs/>
          <w:iCs/>
          <w:noProof/>
          <w:sz w:val="28"/>
          <w:szCs w:val="24"/>
          <w:lang w:val="en-US"/>
        </w:rPr>
        <w:t>q</w:t>
      </w:r>
      <w:r w:rsidRPr="00C81D58">
        <w:rPr>
          <w:rFonts w:eastAsia="Times New Roman"/>
          <w:bCs/>
          <w:iCs/>
          <w:noProof/>
          <w:sz w:val="28"/>
          <w:szCs w:val="24"/>
          <w:lang w:val="uz-Cyrl-UZ"/>
        </w:rPr>
        <w:t>ilish</w:t>
      </w:r>
      <w:r w:rsidRPr="00C81D58">
        <w:rPr>
          <w:rFonts w:eastAsia="Times New Roman"/>
          <w:bCs/>
          <w:iCs/>
          <w:noProof/>
          <w:sz w:val="28"/>
          <w:szCs w:val="24"/>
          <w:lang w:val="en-US"/>
        </w:rPr>
        <w:t>.</w:t>
      </w:r>
    </w:p>
    <w:p w:rsidR="00C81D58" w:rsidRPr="00C81D58" w:rsidRDefault="00C81D58" w:rsidP="00C81D58">
      <w:pPr>
        <w:pStyle w:val="a3"/>
        <w:ind w:firstLine="567"/>
        <w:jc w:val="both"/>
        <w:rPr>
          <w:rFonts w:eastAsia="Times New Roman"/>
          <w:bCs/>
          <w:iCs/>
          <w:noProof/>
          <w:sz w:val="28"/>
          <w:szCs w:val="24"/>
          <w:lang w:val="en-US"/>
        </w:rPr>
      </w:pPr>
      <w:r w:rsidRPr="00C81D58">
        <w:rPr>
          <w:rFonts w:eastAsia="Times New Roman"/>
          <w:bCs/>
          <w:iCs/>
          <w:noProof/>
          <w:sz w:val="28"/>
          <w:szCs w:val="24"/>
          <w:lang w:val="en-US"/>
        </w:rPr>
        <w:t>Davlat boshqaruv organlari ijro etish va farmoyish berish faoliyatini amalga oshiradi, ijro etish jarayonida qonunlarning va unga asoslangan hujjatlarning bajarilishini taʼminlash uchun farmoyish berish huquqiga ega. Shunga koʻra bu boshqaruv ijro etish va formoyish berish faoliyati deb ham yuritiladi.</w:t>
      </w:r>
    </w:p>
    <w:p w:rsidR="00C81D58" w:rsidRPr="00C81D58" w:rsidRDefault="00C81D58" w:rsidP="00C81D58">
      <w:pPr>
        <w:pStyle w:val="a3"/>
        <w:ind w:firstLine="567"/>
        <w:jc w:val="both"/>
        <w:rPr>
          <w:rFonts w:eastAsia="Times New Roman"/>
          <w:bCs/>
          <w:iCs/>
          <w:noProof/>
          <w:sz w:val="28"/>
          <w:szCs w:val="24"/>
          <w:lang w:val="en-US"/>
        </w:rPr>
      </w:pPr>
    </w:p>
    <w:p w:rsidR="00C81D58" w:rsidRPr="00C81D58" w:rsidRDefault="00C81D58" w:rsidP="00C81D58">
      <w:pPr>
        <w:pStyle w:val="a3"/>
        <w:ind w:firstLine="567"/>
        <w:rPr>
          <w:rFonts w:eastAsia="Times New Roman"/>
          <w:b/>
          <w:bCs/>
          <w:iCs/>
          <w:noProof/>
          <w:sz w:val="28"/>
          <w:szCs w:val="24"/>
          <w:lang w:val="en-US"/>
        </w:rPr>
      </w:pPr>
      <w:r w:rsidRPr="00C81D58">
        <w:rPr>
          <w:rFonts w:eastAsia="Times New Roman"/>
          <w:b/>
          <w:bCs/>
          <w:iCs/>
          <w:noProof/>
          <w:sz w:val="28"/>
          <w:szCs w:val="24"/>
          <w:lang w:val="en-US"/>
        </w:rPr>
        <w:t>Davlat boshqaruvi tamoyillari ikki guruhga bulinadi;</w:t>
      </w:r>
    </w:p>
    <w:p w:rsidR="00C81D58" w:rsidRPr="00C81D58" w:rsidRDefault="00C81D58" w:rsidP="00C81D58">
      <w:pPr>
        <w:pStyle w:val="a3"/>
        <w:ind w:firstLine="567"/>
        <w:rPr>
          <w:rFonts w:eastAsia="Times New Roman"/>
          <w:bCs/>
          <w:iCs/>
          <w:noProof/>
          <w:sz w:val="28"/>
          <w:szCs w:val="24"/>
          <w:lang w:val="en-US"/>
        </w:rPr>
      </w:pPr>
      <w:r w:rsidRPr="00C81D58">
        <w:rPr>
          <w:rFonts w:eastAsia="Times New Roman"/>
          <w:bCs/>
          <w:iCs/>
          <w:noProof/>
          <w:sz w:val="28"/>
          <w:szCs w:val="24"/>
          <w:lang w:val="en-US"/>
        </w:rPr>
        <w:t>1</w:t>
      </w:r>
      <w:r w:rsidRPr="00C81D58">
        <w:rPr>
          <w:rFonts w:eastAsia="Times New Roman"/>
          <w:bCs/>
          <w:iCs/>
          <w:noProof/>
          <w:sz w:val="28"/>
          <w:szCs w:val="24"/>
          <w:lang w:val="en-US"/>
        </w:rPr>
        <w:tab/>
        <w:t>. Ijtimoiy - siyosiy tamoyillar.</w:t>
      </w:r>
    </w:p>
    <w:p w:rsidR="00C81D58" w:rsidRPr="00C81D58" w:rsidRDefault="00C81D58" w:rsidP="00C81D58">
      <w:pPr>
        <w:pStyle w:val="a3"/>
        <w:ind w:firstLine="567"/>
        <w:jc w:val="both"/>
        <w:rPr>
          <w:rFonts w:eastAsia="Times New Roman"/>
          <w:bCs/>
          <w:iCs/>
          <w:noProof/>
          <w:sz w:val="28"/>
          <w:szCs w:val="24"/>
          <w:lang w:val="en-US"/>
        </w:rPr>
      </w:pPr>
      <w:r w:rsidRPr="00C81D58">
        <w:rPr>
          <w:rFonts w:eastAsia="Times New Roman"/>
          <w:bCs/>
          <w:iCs/>
          <w:noProof/>
          <w:sz w:val="28"/>
          <w:szCs w:val="24"/>
          <w:lang w:val="en-US"/>
        </w:rPr>
        <w:t>2. Tashkiliy tamoyillar.</w:t>
      </w:r>
    </w:p>
    <w:p w:rsidR="00C81D58" w:rsidRPr="00C81D58" w:rsidRDefault="00C81D58" w:rsidP="00C81D58">
      <w:pPr>
        <w:pStyle w:val="a3"/>
        <w:ind w:firstLine="567"/>
        <w:jc w:val="both"/>
        <w:rPr>
          <w:rFonts w:eastAsia="Times New Roman"/>
          <w:bCs/>
          <w:iCs/>
          <w:noProof/>
          <w:sz w:val="28"/>
          <w:szCs w:val="24"/>
          <w:lang w:val="en-US"/>
        </w:rPr>
      </w:pPr>
    </w:p>
    <w:p w:rsidR="00C81D58" w:rsidRPr="00C81D58" w:rsidRDefault="00C81D58" w:rsidP="00C81D58">
      <w:pPr>
        <w:pStyle w:val="a3"/>
        <w:ind w:firstLine="567"/>
        <w:jc w:val="center"/>
        <w:rPr>
          <w:rFonts w:eastAsia="Times New Roman"/>
          <w:b/>
          <w:bCs/>
          <w:iCs/>
          <w:noProof/>
          <w:color w:val="000000"/>
          <w:sz w:val="28"/>
          <w:szCs w:val="24"/>
          <w:lang w:val="uz-Cyrl-UZ" w:eastAsia="ru-RU"/>
        </w:rPr>
      </w:pPr>
      <w:r w:rsidRPr="00C81D58">
        <w:rPr>
          <w:rFonts w:eastAsia="Times New Roman"/>
          <w:b/>
          <w:bCs/>
          <w:iCs/>
          <w:noProof/>
          <w:color w:val="000000"/>
          <w:sz w:val="28"/>
          <w:szCs w:val="24"/>
          <w:lang w:val="uz-Cyrl-UZ" w:eastAsia="ru-RU"/>
        </w:rPr>
        <w:t>MAʼMURIY HUQUQ PREDMETI</w:t>
      </w:r>
    </w:p>
    <w:p w:rsidR="00C81D58" w:rsidRPr="00C81D58" w:rsidRDefault="00C81D58" w:rsidP="00C81D58">
      <w:pPr>
        <w:pStyle w:val="a3"/>
        <w:ind w:firstLine="567"/>
        <w:jc w:val="both"/>
        <w:rPr>
          <w:rFonts w:eastAsia="Times New Roman"/>
          <w:bCs/>
          <w:iCs/>
          <w:noProof/>
          <w:sz w:val="28"/>
          <w:szCs w:val="24"/>
          <w:lang w:val="uz-Cyrl-UZ"/>
        </w:rPr>
      </w:pPr>
      <w:r w:rsidRPr="00C81D58">
        <w:rPr>
          <w:rFonts w:eastAsia="Times New Roman"/>
          <w:b/>
          <w:bCs/>
          <w:i/>
          <w:iCs/>
          <w:noProof/>
          <w:sz w:val="28"/>
          <w:szCs w:val="24"/>
          <w:lang w:val="uz-Cyrl-UZ"/>
        </w:rPr>
        <w:t>Maʼmuriy huquq predmeti</w:t>
      </w:r>
      <w:r w:rsidRPr="00C81D58">
        <w:rPr>
          <w:rFonts w:eastAsia="Times New Roman"/>
          <w:bCs/>
          <w:iCs/>
          <w:noProof/>
          <w:sz w:val="28"/>
          <w:szCs w:val="24"/>
          <w:lang w:val="uz-Cyrl-UZ"/>
        </w:rPr>
        <w:t xml:space="preserve"> - Ijro etuvchi hokimiyat organlari va boshqa davlat organlari, ularning mansabdor shaxslari tomonidan amalga oshiriladigan davlat boshqaruvi sohasida yuzaga keladigan turli mazmundagi ijtimoiy munosabatlar – maʼmuriy huquq predmetidir.</w:t>
      </w:r>
    </w:p>
    <w:p w:rsidR="00C81D58" w:rsidRPr="00C81D58" w:rsidRDefault="00C81D58" w:rsidP="00C81D58">
      <w:pPr>
        <w:pStyle w:val="a3"/>
        <w:ind w:firstLine="567"/>
        <w:jc w:val="both"/>
        <w:rPr>
          <w:rFonts w:eastAsia="Times New Roman"/>
          <w:bCs/>
          <w:iCs/>
          <w:noProof/>
          <w:sz w:val="28"/>
          <w:szCs w:val="24"/>
          <w:lang w:val="uz-Cyrl-UZ"/>
        </w:rPr>
      </w:pPr>
    </w:p>
    <w:p w:rsidR="00C81D58" w:rsidRPr="00C81D58" w:rsidRDefault="00C81D58" w:rsidP="00C81D58">
      <w:pPr>
        <w:pStyle w:val="a3"/>
        <w:ind w:firstLine="567"/>
        <w:jc w:val="both"/>
        <w:rPr>
          <w:rFonts w:eastAsia="Times New Roman"/>
          <w:bCs/>
          <w:iCs/>
          <w:noProof/>
          <w:sz w:val="28"/>
          <w:szCs w:val="24"/>
          <w:lang w:val="uz-Cyrl-UZ"/>
        </w:rPr>
      </w:pPr>
      <w:r w:rsidRPr="00C81D58">
        <w:rPr>
          <w:rFonts w:eastAsia="Times New Roman"/>
          <w:b/>
          <w:bCs/>
          <w:i/>
          <w:iCs/>
          <w:noProof/>
          <w:sz w:val="28"/>
          <w:szCs w:val="24"/>
          <w:lang w:val="uz-Cyrl-UZ"/>
        </w:rPr>
        <w:t>Maʼmuriy huquq</w:t>
      </w:r>
      <w:r w:rsidRPr="00C81D58">
        <w:rPr>
          <w:rFonts w:eastAsia="Times New Roman"/>
          <w:bCs/>
          <w:iCs/>
          <w:noProof/>
          <w:sz w:val="28"/>
          <w:szCs w:val="24"/>
          <w:lang w:val="uz-Cyrl-UZ"/>
        </w:rPr>
        <w:t xml:space="preserve"> - davlat boshqaruv organlarining ijrochilik va farmoyish beruvchilik faoliyatining samaradorligini oshirishga qaratilgan tadbirlarning deyarli barchasi maʼmuriy huquq normalari yordamida amalga oshiriladi.</w:t>
      </w:r>
    </w:p>
    <w:p w:rsidR="00C81D58" w:rsidRPr="00C81D58" w:rsidRDefault="00C81D58" w:rsidP="00C81D58">
      <w:pPr>
        <w:pStyle w:val="a3"/>
        <w:ind w:firstLine="567"/>
        <w:jc w:val="both"/>
        <w:rPr>
          <w:rFonts w:eastAsia="Times New Roman"/>
          <w:bCs/>
          <w:iCs/>
          <w:noProof/>
          <w:sz w:val="28"/>
          <w:szCs w:val="24"/>
          <w:lang w:val="uz-Cyrl-UZ"/>
        </w:rPr>
      </w:pPr>
    </w:p>
    <w:p w:rsidR="00C81D58" w:rsidRPr="00C81D58" w:rsidRDefault="00C81D58" w:rsidP="00C81D58">
      <w:pPr>
        <w:pStyle w:val="a3"/>
        <w:ind w:firstLine="567"/>
        <w:jc w:val="center"/>
        <w:rPr>
          <w:b/>
          <w:bCs/>
          <w:iCs/>
          <w:noProof/>
          <w:sz w:val="28"/>
          <w:szCs w:val="24"/>
          <w:lang w:val="uz-Cyrl-UZ"/>
        </w:rPr>
      </w:pPr>
      <w:r w:rsidRPr="00C81D58">
        <w:rPr>
          <w:b/>
          <w:bCs/>
          <w:iCs/>
          <w:noProof/>
          <w:sz w:val="28"/>
          <w:szCs w:val="24"/>
          <w:lang w:val="uz-Cyrl-UZ"/>
        </w:rPr>
        <w:t>MAʼMURIY HUQUQNING KONSTITUTSIYAVIY ASOSLARI</w:t>
      </w:r>
    </w:p>
    <w:p w:rsidR="00C81D58" w:rsidRPr="00C81D58" w:rsidRDefault="00C81D58" w:rsidP="00C81D58">
      <w:pPr>
        <w:pStyle w:val="a3"/>
        <w:ind w:firstLine="567"/>
        <w:rPr>
          <w:b/>
          <w:bCs/>
          <w:i/>
          <w:iCs/>
          <w:noProof/>
          <w:sz w:val="28"/>
          <w:szCs w:val="24"/>
          <w:lang w:val="uz-Cyrl-UZ"/>
        </w:rPr>
      </w:pPr>
      <w:r w:rsidRPr="00C81D58">
        <w:rPr>
          <w:b/>
          <w:bCs/>
          <w:i/>
          <w:iCs/>
          <w:noProof/>
          <w:sz w:val="28"/>
          <w:szCs w:val="24"/>
          <w:lang w:val="uz-Cyrl-UZ"/>
        </w:rPr>
        <w:t>2-modda.</w:t>
      </w:r>
    </w:p>
    <w:p w:rsidR="00C81D58" w:rsidRPr="00C81D58" w:rsidRDefault="00C81D58" w:rsidP="00C81D58">
      <w:pPr>
        <w:pStyle w:val="a3"/>
        <w:ind w:firstLine="567"/>
        <w:jc w:val="both"/>
        <w:rPr>
          <w:bCs/>
          <w:iCs/>
          <w:noProof/>
          <w:sz w:val="28"/>
          <w:szCs w:val="24"/>
          <w:lang w:val="uz-Cyrl-UZ"/>
        </w:rPr>
      </w:pPr>
      <w:r w:rsidRPr="00C81D58">
        <w:rPr>
          <w:b/>
          <w:bCs/>
          <w:i/>
          <w:iCs/>
          <w:noProof/>
          <w:sz w:val="28"/>
          <w:szCs w:val="24"/>
          <w:lang w:val="uz-Cyrl-UZ"/>
        </w:rPr>
        <w:t>•</w:t>
      </w:r>
      <w:r w:rsidRPr="00C81D58">
        <w:rPr>
          <w:b/>
          <w:bCs/>
          <w:i/>
          <w:iCs/>
          <w:noProof/>
          <w:sz w:val="28"/>
          <w:szCs w:val="24"/>
          <w:lang w:val="uz-Cyrl-UZ"/>
        </w:rPr>
        <w:tab/>
      </w:r>
      <w:r w:rsidRPr="00C81D58">
        <w:rPr>
          <w:bCs/>
          <w:iCs/>
          <w:noProof/>
          <w:sz w:val="28"/>
          <w:szCs w:val="24"/>
          <w:lang w:val="uz-Cyrl-UZ"/>
        </w:rPr>
        <w:t>Davlat xalq irodasini ifoda etib, uning manfaatlariga xizmat qiladi. Davlat organlari va mansabdor shaxslar jamiyat va fuqarolar oldida masʼuldirlar.</w:t>
      </w:r>
    </w:p>
    <w:p w:rsidR="00C81D58" w:rsidRPr="00C81D58" w:rsidRDefault="00C81D58" w:rsidP="00C81D58">
      <w:pPr>
        <w:pStyle w:val="a3"/>
        <w:ind w:firstLine="567"/>
        <w:jc w:val="both"/>
        <w:rPr>
          <w:bCs/>
          <w:iCs/>
          <w:noProof/>
          <w:sz w:val="28"/>
          <w:szCs w:val="24"/>
          <w:lang w:val="uz-Cyrl-UZ"/>
        </w:rPr>
      </w:pPr>
    </w:p>
    <w:p w:rsidR="00C81D58" w:rsidRPr="00C81D58" w:rsidRDefault="00C81D58" w:rsidP="00C81D58">
      <w:pPr>
        <w:pStyle w:val="a3"/>
        <w:ind w:firstLine="567"/>
        <w:rPr>
          <w:b/>
          <w:bCs/>
          <w:i/>
          <w:iCs/>
          <w:noProof/>
          <w:sz w:val="28"/>
          <w:szCs w:val="24"/>
          <w:lang w:val="en-US"/>
        </w:rPr>
      </w:pPr>
      <w:r w:rsidRPr="00C81D58">
        <w:rPr>
          <w:b/>
          <w:bCs/>
          <w:i/>
          <w:iCs/>
          <w:noProof/>
          <w:sz w:val="28"/>
          <w:szCs w:val="24"/>
          <w:lang w:val="en-US"/>
        </w:rPr>
        <w:t>15-modda.</w:t>
      </w:r>
    </w:p>
    <w:p w:rsidR="00C81D58" w:rsidRPr="00C81D58" w:rsidRDefault="00C81D58" w:rsidP="00C81D58">
      <w:pPr>
        <w:pStyle w:val="a3"/>
        <w:ind w:firstLine="567"/>
        <w:jc w:val="both"/>
        <w:rPr>
          <w:bCs/>
          <w:iCs/>
          <w:noProof/>
          <w:sz w:val="28"/>
          <w:szCs w:val="24"/>
          <w:lang w:val="en-US"/>
        </w:rPr>
      </w:pPr>
      <w:r w:rsidRPr="00C81D58">
        <w:rPr>
          <w:b/>
          <w:bCs/>
          <w:i/>
          <w:iCs/>
          <w:noProof/>
          <w:sz w:val="28"/>
          <w:szCs w:val="24"/>
          <w:lang w:val="en-US"/>
        </w:rPr>
        <w:t>•</w:t>
      </w:r>
      <w:r w:rsidRPr="00C81D58">
        <w:rPr>
          <w:b/>
          <w:bCs/>
          <w:i/>
          <w:iCs/>
          <w:noProof/>
          <w:sz w:val="28"/>
          <w:szCs w:val="24"/>
          <w:lang w:val="en-US"/>
        </w:rPr>
        <w:tab/>
      </w:r>
      <w:r w:rsidRPr="00C81D58">
        <w:rPr>
          <w:bCs/>
          <w:iCs/>
          <w:noProof/>
          <w:sz w:val="28"/>
          <w:szCs w:val="24"/>
          <w:lang w:val="en-US"/>
        </w:rPr>
        <w:t>Oʻzbekiston Respublikasida Oʻzbekiston Respublikasining Konstitutsiyasi va qonunlarining ustunligi soʻzsiz tan olinadi.</w:t>
      </w:r>
    </w:p>
    <w:p w:rsidR="00C81D58" w:rsidRPr="00C81D58" w:rsidRDefault="00C81D58" w:rsidP="00C81D58">
      <w:pPr>
        <w:pStyle w:val="a3"/>
        <w:ind w:firstLine="567"/>
        <w:jc w:val="both"/>
        <w:rPr>
          <w:bCs/>
          <w:iCs/>
          <w:noProof/>
          <w:sz w:val="28"/>
          <w:szCs w:val="24"/>
          <w:lang w:val="en-US"/>
        </w:rPr>
      </w:pPr>
      <w:r w:rsidRPr="00C81D58">
        <w:rPr>
          <w:bCs/>
          <w:iCs/>
          <w:noProof/>
          <w:sz w:val="28"/>
          <w:szCs w:val="24"/>
          <w:lang w:val="en-US"/>
        </w:rPr>
        <w:t>•</w:t>
      </w:r>
      <w:r w:rsidRPr="00C81D58">
        <w:rPr>
          <w:bCs/>
          <w:iCs/>
          <w:noProof/>
          <w:sz w:val="28"/>
          <w:szCs w:val="24"/>
          <w:lang w:val="en-US"/>
        </w:rPr>
        <w:tab/>
        <w:t>Davlat, uning organlari, mansabdor shaxslar, jamoat birlashmalari, fuqarolar Konstitutsiya va qonunlarga muvofiq ish koʻradilar.</w:t>
      </w:r>
    </w:p>
    <w:p w:rsidR="00C81D58" w:rsidRPr="00C81D58" w:rsidRDefault="00C81D58" w:rsidP="00C81D58">
      <w:pPr>
        <w:pStyle w:val="a3"/>
        <w:ind w:firstLine="567"/>
        <w:rPr>
          <w:b/>
          <w:bCs/>
          <w:iCs/>
          <w:noProof/>
          <w:sz w:val="28"/>
          <w:szCs w:val="24"/>
          <w:lang w:val="en-US"/>
        </w:rPr>
      </w:pPr>
    </w:p>
    <w:p w:rsidR="00C81D58" w:rsidRPr="00C81D58" w:rsidRDefault="00C81D58" w:rsidP="00C81D58">
      <w:pPr>
        <w:pStyle w:val="a3"/>
        <w:ind w:firstLine="567"/>
        <w:rPr>
          <w:b/>
          <w:bCs/>
          <w:i/>
          <w:iCs/>
          <w:noProof/>
          <w:sz w:val="28"/>
          <w:szCs w:val="24"/>
          <w:lang w:val="en-US"/>
        </w:rPr>
      </w:pPr>
      <w:r w:rsidRPr="00C81D58">
        <w:rPr>
          <w:b/>
          <w:bCs/>
          <w:i/>
          <w:iCs/>
          <w:noProof/>
          <w:sz w:val="28"/>
          <w:szCs w:val="24"/>
          <w:lang w:val="en-US"/>
        </w:rPr>
        <w:t>35-modda.</w:t>
      </w:r>
    </w:p>
    <w:p w:rsidR="00C81D58" w:rsidRPr="00C81D58" w:rsidRDefault="00C81D58" w:rsidP="00C81D58">
      <w:pPr>
        <w:pStyle w:val="a3"/>
        <w:ind w:firstLine="567"/>
        <w:jc w:val="both"/>
        <w:rPr>
          <w:bCs/>
          <w:iCs/>
          <w:noProof/>
          <w:sz w:val="28"/>
          <w:szCs w:val="24"/>
          <w:lang w:val="en-US"/>
        </w:rPr>
      </w:pPr>
      <w:r w:rsidRPr="00C81D58">
        <w:rPr>
          <w:b/>
          <w:bCs/>
          <w:i/>
          <w:iCs/>
          <w:noProof/>
          <w:sz w:val="28"/>
          <w:szCs w:val="24"/>
          <w:lang w:val="en-US"/>
        </w:rPr>
        <w:t>•</w:t>
      </w:r>
      <w:r w:rsidRPr="00C81D58">
        <w:rPr>
          <w:b/>
          <w:bCs/>
          <w:i/>
          <w:iCs/>
          <w:noProof/>
          <w:sz w:val="28"/>
          <w:szCs w:val="24"/>
          <w:lang w:val="en-US"/>
        </w:rPr>
        <w:tab/>
      </w:r>
      <w:r w:rsidRPr="00C81D58">
        <w:rPr>
          <w:bCs/>
          <w:iCs/>
          <w:noProof/>
          <w:sz w:val="28"/>
          <w:szCs w:val="24"/>
          <w:lang w:val="en-US"/>
        </w:rPr>
        <w:t>Har bir shaxs bevosita oʻzi va boshqalar bilan birgalikda vakolatli davlat organlariga, muassasalariga yoki xalq vakillariga ariza, taklif va shikoyatlar bilan murojaat qilish huquqiga ega.</w:t>
      </w:r>
    </w:p>
    <w:p w:rsidR="00C81D58" w:rsidRPr="00C81D58" w:rsidRDefault="00C81D58" w:rsidP="00C81D58">
      <w:pPr>
        <w:pStyle w:val="a3"/>
        <w:ind w:firstLine="567"/>
        <w:jc w:val="both"/>
        <w:rPr>
          <w:bCs/>
          <w:iCs/>
          <w:noProof/>
          <w:sz w:val="28"/>
          <w:szCs w:val="24"/>
          <w:lang w:val="en-US"/>
        </w:rPr>
      </w:pPr>
      <w:r w:rsidRPr="00C81D58">
        <w:rPr>
          <w:bCs/>
          <w:iCs/>
          <w:noProof/>
          <w:sz w:val="28"/>
          <w:szCs w:val="24"/>
          <w:lang w:val="en-US"/>
        </w:rPr>
        <w:t>•</w:t>
      </w:r>
      <w:r w:rsidRPr="00C81D58">
        <w:rPr>
          <w:bCs/>
          <w:iCs/>
          <w:noProof/>
          <w:sz w:val="28"/>
          <w:szCs w:val="24"/>
          <w:lang w:val="en-US"/>
        </w:rPr>
        <w:tab/>
        <w:t>Arizalar, takliflar va shikoyatlar qonunda belgilangan tartibda va muddatlarda koʻrib chiqilishi shart.</w:t>
      </w:r>
    </w:p>
    <w:p w:rsidR="00C81D58" w:rsidRPr="00C81D58" w:rsidRDefault="00C81D58" w:rsidP="00C81D58">
      <w:pPr>
        <w:pStyle w:val="a3"/>
        <w:ind w:firstLine="567"/>
        <w:jc w:val="both"/>
        <w:rPr>
          <w:bCs/>
          <w:iCs/>
          <w:noProof/>
          <w:sz w:val="28"/>
          <w:szCs w:val="24"/>
          <w:lang w:val="en-US"/>
        </w:rPr>
      </w:pPr>
    </w:p>
    <w:p w:rsidR="00C81D58" w:rsidRPr="00C81D58" w:rsidRDefault="00C81D58" w:rsidP="00C81D58">
      <w:pPr>
        <w:pStyle w:val="a3"/>
        <w:ind w:firstLine="567"/>
        <w:jc w:val="both"/>
        <w:rPr>
          <w:b/>
          <w:bCs/>
          <w:i/>
          <w:iCs/>
          <w:noProof/>
          <w:sz w:val="28"/>
          <w:szCs w:val="24"/>
          <w:lang w:val="en-US"/>
        </w:rPr>
      </w:pPr>
      <w:r w:rsidRPr="00C81D58">
        <w:rPr>
          <w:b/>
          <w:bCs/>
          <w:i/>
          <w:iCs/>
          <w:noProof/>
          <w:sz w:val="28"/>
          <w:szCs w:val="24"/>
          <w:lang w:val="en-US"/>
        </w:rPr>
        <w:lastRenderedPageBreak/>
        <w:t>44-modda.</w:t>
      </w:r>
    </w:p>
    <w:p w:rsidR="00C81D58" w:rsidRPr="00C81D58" w:rsidRDefault="00C81D58" w:rsidP="00C81D58">
      <w:pPr>
        <w:pStyle w:val="a3"/>
        <w:ind w:firstLine="567"/>
        <w:jc w:val="both"/>
        <w:rPr>
          <w:bCs/>
          <w:iCs/>
          <w:noProof/>
          <w:sz w:val="28"/>
          <w:szCs w:val="24"/>
          <w:lang w:val="en-US"/>
        </w:rPr>
      </w:pPr>
      <w:r w:rsidRPr="00C81D58">
        <w:rPr>
          <w:b/>
          <w:bCs/>
          <w:i/>
          <w:iCs/>
          <w:noProof/>
          <w:sz w:val="28"/>
          <w:szCs w:val="24"/>
          <w:lang w:val="en-US"/>
        </w:rPr>
        <w:t>•</w:t>
      </w:r>
      <w:r w:rsidRPr="00C81D58">
        <w:rPr>
          <w:b/>
          <w:bCs/>
          <w:i/>
          <w:iCs/>
          <w:noProof/>
          <w:sz w:val="28"/>
          <w:szCs w:val="24"/>
          <w:lang w:val="en-US"/>
        </w:rPr>
        <w:tab/>
      </w:r>
      <w:r w:rsidRPr="00C81D58">
        <w:rPr>
          <w:bCs/>
          <w:iCs/>
          <w:noProof/>
          <w:sz w:val="28"/>
          <w:szCs w:val="24"/>
          <w:lang w:val="en-US"/>
        </w:rPr>
        <w:t>Har bir shaxsga oʻz huquq va erkinliklarini sud orqali himoya qilish, davlat organlari, mansabdor shaxslar, jamoat birlashmalarining gʻayriqonuniy xatti-harakatlari ustidan sudga shikoyat qilish huquqi kafolatlanadi.</w:t>
      </w:r>
    </w:p>
    <w:p w:rsidR="00C81D58" w:rsidRPr="00C81D58" w:rsidRDefault="00C81D58" w:rsidP="00C81D58">
      <w:pPr>
        <w:pStyle w:val="a3"/>
        <w:ind w:firstLine="567"/>
        <w:jc w:val="both"/>
        <w:rPr>
          <w:bCs/>
          <w:iCs/>
          <w:noProof/>
          <w:sz w:val="28"/>
          <w:szCs w:val="24"/>
          <w:lang w:val="en-US"/>
        </w:rPr>
      </w:pPr>
    </w:p>
    <w:p w:rsidR="00C81D58" w:rsidRPr="00C81D58" w:rsidRDefault="00C81D58" w:rsidP="00C81D58">
      <w:pPr>
        <w:pStyle w:val="a3"/>
        <w:ind w:firstLine="567"/>
        <w:jc w:val="center"/>
        <w:rPr>
          <w:b/>
          <w:bCs/>
          <w:iCs/>
          <w:noProof/>
          <w:sz w:val="28"/>
          <w:szCs w:val="24"/>
          <w:lang w:val="en-US"/>
        </w:rPr>
      </w:pPr>
      <w:r w:rsidRPr="00C81D58">
        <w:rPr>
          <w:b/>
          <w:noProof/>
          <w:sz w:val="28"/>
          <w:szCs w:val="24"/>
          <w:lang w:val="uz-Cyrl-UZ"/>
        </w:rPr>
        <w:t>MAʼMURIY HUQUQNING BOSHQA HUQUQ SOHALARI BILAN OʻZARO MUNOSABATI</w:t>
      </w:r>
    </w:p>
    <w:p w:rsidR="00C81D58" w:rsidRPr="00C81D58" w:rsidRDefault="00C81D58" w:rsidP="00C81D58">
      <w:pPr>
        <w:pStyle w:val="a3"/>
        <w:ind w:firstLine="567"/>
        <w:jc w:val="both"/>
        <w:rPr>
          <w:bCs/>
          <w:iCs/>
          <w:noProof/>
          <w:sz w:val="28"/>
          <w:szCs w:val="24"/>
          <w:lang w:val="en-US"/>
        </w:rPr>
      </w:pPr>
      <w:r w:rsidRPr="00C81D58">
        <w:rPr>
          <w:bCs/>
          <w:iCs/>
          <w:noProof/>
          <w:sz w:val="28"/>
          <w:szCs w:val="24"/>
          <w:lang w:val="en-US"/>
        </w:rPr>
        <w:t xml:space="preserve">Maʼmuriy huquq fani </w:t>
      </w:r>
      <w:r w:rsidRPr="00C81D58">
        <w:rPr>
          <w:b/>
          <w:bCs/>
          <w:iCs/>
          <w:noProof/>
          <w:sz w:val="28"/>
          <w:szCs w:val="24"/>
          <w:lang w:val="en-US"/>
        </w:rPr>
        <w:t>davlat (konstitutsion) huquq</w:t>
      </w:r>
      <w:r w:rsidRPr="00C81D58">
        <w:rPr>
          <w:bCs/>
          <w:iCs/>
          <w:noProof/>
          <w:sz w:val="28"/>
          <w:szCs w:val="24"/>
          <w:lang w:val="en-US"/>
        </w:rPr>
        <w:t xml:space="preserve"> faniga juda yaqin turadi. Lekin shu bilan birga bu ikki fan oʻrtasida oʻzaro farqlar mavjud. Davlat (konstitutsion) huquqi fani huquq tizimida alohida oʻrinni egallaydi.</w:t>
      </w:r>
    </w:p>
    <w:p w:rsidR="00C81D58" w:rsidRPr="00C81D58" w:rsidRDefault="00C81D58" w:rsidP="00C81D58">
      <w:pPr>
        <w:pStyle w:val="a3"/>
        <w:ind w:firstLine="567"/>
        <w:jc w:val="both"/>
        <w:rPr>
          <w:bCs/>
          <w:iCs/>
          <w:noProof/>
          <w:sz w:val="28"/>
          <w:szCs w:val="24"/>
          <w:lang w:val="en-US"/>
        </w:rPr>
      </w:pPr>
      <w:r w:rsidRPr="00C81D58">
        <w:rPr>
          <w:bCs/>
          <w:iCs/>
          <w:noProof/>
          <w:sz w:val="28"/>
          <w:szCs w:val="24"/>
          <w:lang w:val="en-US"/>
        </w:rPr>
        <w:t xml:space="preserve">Maʼmuriy huquq </w:t>
      </w:r>
      <w:r w:rsidRPr="00C81D58">
        <w:rPr>
          <w:b/>
          <w:bCs/>
          <w:iCs/>
          <w:noProof/>
          <w:sz w:val="28"/>
          <w:szCs w:val="24"/>
          <w:lang w:val="en-US"/>
        </w:rPr>
        <w:t>fuqarolik huquqi</w:t>
      </w:r>
      <w:r w:rsidRPr="00C81D58">
        <w:rPr>
          <w:bCs/>
          <w:iCs/>
          <w:noProof/>
          <w:sz w:val="28"/>
          <w:szCs w:val="24"/>
          <w:lang w:val="en-US"/>
        </w:rPr>
        <w:t xml:space="preserve"> bilan chambarchas bogʻliqdir. Bu ikki huquq sohasi baʼzi bir xil ijtimoiy munosabatlarni tartibga soladi, lekin turli usullar yordamida. Masalan, vakolatli davlat organining buyrugʻiga binoan bir xoʻjalik tashkiloti boshqasiga bino yoki inshootni beradi.</w:t>
      </w:r>
    </w:p>
    <w:p w:rsidR="00C81D58" w:rsidRPr="00C81D58" w:rsidRDefault="00C81D58" w:rsidP="00C81D58">
      <w:pPr>
        <w:pStyle w:val="a3"/>
        <w:ind w:firstLine="567"/>
        <w:jc w:val="both"/>
        <w:rPr>
          <w:bCs/>
          <w:iCs/>
          <w:noProof/>
          <w:sz w:val="28"/>
          <w:szCs w:val="24"/>
          <w:lang w:val="en-US"/>
        </w:rPr>
      </w:pPr>
      <w:r w:rsidRPr="00C81D58">
        <w:rPr>
          <w:bCs/>
          <w:iCs/>
          <w:noProof/>
          <w:sz w:val="28"/>
          <w:szCs w:val="24"/>
          <w:lang w:val="en-US"/>
        </w:rPr>
        <w:t xml:space="preserve">Baʼzi bir maʼmuriy huquq normalari </w:t>
      </w:r>
      <w:r w:rsidRPr="00C81D58">
        <w:rPr>
          <w:b/>
          <w:bCs/>
          <w:iCs/>
          <w:noProof/>
          <w:sz w:val="28"/>
          <w:szCs w:val="24"/>
          <w:lang w:val="en-US"/>
        </w:rPr>
        <w:t>mehnat huquqi</w:t>
      </w:r>
      <w:r w:rsidRPr="00C81D58">
        <w:rPr>
          <w:bCs/>
          <w:iCs/>
          <w:noProof/>
          <w:sz w:val="28"/>
          <w:szCs w:val="24"/>
          <w:lang w:val="en-US"/>
        </w:rPr>
        <w:t xml:space="preserve"> normalari bilan oʻzaro bogʻliq. Maʼmuriy huquq normalari mehnat munosabatlarini tartibga soluvchi davlat boshqaruv organining (Mehnat va aholini ijtimoiy muhofaza qilish vazirligining) vakolatini belgilab beradi.</w:t>
      </w:r>
    </w:p>
    <w:p w:rsidR="00C81D58" w:rsidRPr="00C81D58" w:rsidRDefault="00C81D58" w:rsidP="00C81D58">
      <w:pPr>
        <w:pStyle w:val="a3"/>
        <w:ind w:firstLine="567"/>
        <w:jc w:val="both"/>
        <w:rPr>
          <w:bCs/>
          <w:iCs/>
          <w:noProof/>
          <w:sz w:val="28"/>
          <w:szCs w:val="24"/>
          <w:lang w:val="en-US"/>
        </w:rPr>
      </w:pPr>
      <w:r w:rsidRPr="00C81D58">
        <w:rPr>
          <w:bCs/>
          <w:iCs/>
          <w:noProof/>
          <w:sz w:val="28"/>
          <w:szCs w:val="24"/>
          <w:lang w:val="en-US"/>
        </w:rPr>
        <w:t xml:space="preserve">Maʼmuriy huquq </w:t>
      </w:r>
      <w:r w:rsidRPr="00C81D58">
        <w:rPr>
          <w:b/>
          <w:bCs/>
          <w:iCs/>
          <w:noProof/>
          <w:sz w:val="28"/>
          <w:szCs w:val="24"/>
          <w:lang w:val="en-US"/>
        </w:rPr>
        <w:t>moliya huquqi</w:t>
      </w:r>
      <w:r w:rsidRPr="00C81D58">
        <w:rPr>
          <w:bCs/>
          <w:iCs/>
          <w:noProof/>
          <w:sz w:val="28"/>
          <w:szCs w:val="24"/>
          <w:lang w:val="en-US"/>
        </w:rPr>
        <w:t xml:space="preserve"> bilan ham bogʻliqdir. Moliya huquqi davlatning moliyaviy faoliyati sohasidagi ijtimoiy munosabatlarni, birinchi navbatda esa milliy daromadni tashkil etuvchi - pul mablagʻlarining yigʻilishi va taqsimlashni tartibga soladi. Maʼmuriy huquq jinoyat huquqi bilan xam chambarchas bogʻliq. Maʼmuriy huquq oʻzida koʻpgina umummajburiy boʻlgan qoidalarni (masalan, yoʻl harakati, pasport tizimi, sanitariya va x.k.) oʻzida mujassamlashtiradi.</w:t>
      </w:r>
    </w:p>
    <w:p w:rsidR="00C81D58" w:rsidRPr="00C81D58" w:rsidRDefault="00C81D58" w:rsidP="00C81D58">
      <w:pPr>
        <w:pStyle w:val="a3"/>
        <w:ind w:firstLine="567"/>
        <w:jc w:val="both"/>
        <w:rPr>
          <w:bCs/>
          <w:iCs/>
          <w:noProof/>
          <w:sz w:val="28"/>
          <w:szCs w:val="24"/>
          <w:lang w:val="en-US"/>
        </w:rPr>
      </w:pPr>
    </w:p>
    <w:p w:rsidR="00C81D58" w:rsidRPr="00C81D58" w:rsidRDefault="00C81D58" w:rsidP="00C81D58">
      <w:pPr>
        <w:pStyle w:val="a3"/>
        <w:ind w:firstLine="567"/>
        <w:jc w:val="center"/>
        <w:rPr>
          <w:b/>
          <w:bCs/>
          <w:iCs/>
          <w:noProof/>
          <w:sz w:val="28"/>
          <w:szCs w:val="24"/>
          <w:lang w:val="uz-Cyrl-UZ"/>
        </w:rPr>
      </w:pPr>
      <w:r w:rsidRPr="00C81D58">
        <w:rPr>
          <w:b/>
          <w:bCs/>
          <w:iCs/>
          <w:noProof/>
          <w:sz w:val="28"/>
          <w:szCs w:val="24"/>
          <w:lang w:val="uz-Cyrl-UZ"/>
        </w:rPr>
        <w:t>MAʼMURIY HUQUQ PRINSIPLARI</w:t>
      </w:r>
    </w:p>
    <w:p w:rsidR="00C81D58" w:rsidRPr="00C81D58" w:rsidRDefault="00C81D58" w:rsidP="00C81D58">
      <w:pPr>
        <w:pStyle w:val="a3"/>
        <w:ind w:firstLine="567"/>
        <w:rPr>
          <w:bCs/>
          <w:iCs/>
          <w:noProof/>
          <w:sz w:val="28"/>
          <w:szCs w:val="24"/>
          <w:lang w:val="uz-Cyrl-UZ"/>
        </w:rPr>
      </w:pPr>
      <w:r w:rsidRPr="00C81D58">
        <w:rPr>
          <w:bCs/>
          <w:iCs/>
          <w:noProof/>
          <w:sz w:val="28"/>
          <w:szCs w:val="24"/>
          <w:lang w:val="uz-Cyrl-UZ"/>
        </w:rPr>
        <w:t>1. Xalq hokimiyatchiligi prinsipi;</w:t>
      </w:r>
    </w:p>
    <w:p w:rsidR="00C81D58" w:rsidRPr="00C81D58" w:rsidRDefault="00C81D58" w:rsidP="00C81D58">
      <w:pPr>
        <w:pStyle w:val="a3"/>
        <w:ind w:firstLine="567"/>
        <w:rPr>
          <w:bCs/>
          <w:iCs/>
          <w:noProof/>
          <w:sz w:val="28"/>
          <w:szCs w:val="24"/>
          <w:lang w:val="uz-Cyrl-UZ"/>
        </w:rPr>
      </w:pPr>
      <w:r w:rsidRPr="00C81D58">
        <w:rPr>
          <w:bCs/>
          <w:iCs/>
          <w:noProof/>
          <w:sz w:val="28"/>
          <w:szCs w:val="24"/>
          <w:lang w:val="uz-Cyrl-UZ"/>
        </w:rPr>
        <w:t>2. Huquq ustuvorligi prinsipi;</w:t>
      </w:r>
    </w:p>
    <w:p w:rsidR="00C81D58" w:rsidRPr="00C81D58" w:rsidRDefault="00C81D58" w:rsidP="00C81D58">
      <w:pPr>
        <w:pStyle w:val="a3"/>
        <w:ind w:firstLine="567"/>
        <w:rPr>
          <w:bCs/>
          <w:iCs/>
          <w:noProof/>
          <w:sz w:val="28"/>
          <w:szCs w:val="24"/>
          <w:lang w:val="uz-Cyrl-UZ"/>
        </w:rPr>
      </w:pPr>
      <w:r w:rsidRPr="00C81D58">
        <w:rPr>
          <w:bCs/>
          <w:iCs/>
          <w:noProof/>
          <w:sz w:val="28"/>
          <w:szCs w:val="24"/>
          <w:lang w:val="uz-Cyrl-UZ"/>
        </w:rPr>
        <w:t>3. Inson huquqlari ustuvorligi prinsipi;</w:t>
      </w:r>
    </w:p>
    <w:p w:rsidR="00C81D58" w:rsidRPr="00C81D58" w:rsidRDefault="00C81D58" w:rsidP="00C81D58">
      <w:pPr>
        <w:pStyle w:val="a3"/>
        <w:ind w:firstLine="567"/>
        <w:rPr>
          <w:bCs/>
          <w:iCs/>
          <w:noProof/>
          <w:sz w:val="28"/>
          <w:szCs w:val="24"/>
          <w:lang w:val="uz-Cyrl-UZ"/>
        </w:rPr>
      </w:pPr>
      <w:r w:rsidRPr="00C81D58">
        <w:rPr>
          <w:bCs/>
          <w:iCs/>
          <w:noProof/>
          <w:sz w:val="28"/>
          <w:szCs w:val="24"/>
          <w:lang w:val="uz-Cyrl-UZ"/>
        </w:rPr>
        <w:t>4.  Davlat va shaxsning oʻzaro javobgarligi prinsipi;</w:t>
      </w:r>
    </w:p>
    <w:p w:rsidR="00C81D58" w:rsidRPr="00C81D58" w:rsidRDefault="00C81D58" w:rsidP="00C81D58">
      <w:pPr>
        <w:pStyle w:val="a3"/>
        <w:ind w:firstLine="567"/>
        <w:rPr>
          <w:bCs/>
          <w:iCs/>
          <w:noProof/>
          <w:sz w:val="28"/>
          <w:szCs w:val="24"/>
          <w:lang w:val="uz-Cyrl-UZ"/>
        </w:rPr>
      </w:pPr>
      <w:r w:rsidRPr="00C81D58">
        <w:rPr>
          <w:bCs/>
          <w:iCs/>
          <w:noProof/>
          <w:sz w:val="28"/>
          <w:szCs w:val="24"/>
          <w:lang w:val="uz-Cyrl-UZ"/>
        </w:rPr>
        <w:t>5. Gumanizm va adolat prinsipi;</w:t>
      </w:r>
    </w:p>
    <w:p w:rsidR="00C81D58" w:rsidRPr="00C81D58" w:rsidRDefault="00C81D58" w:rsidP="00C81D58">
      <w:pPr>
        <w:pStyle w:val="a3"/>
        <w:ind w:firstLine="567"/>
        <w:rPr>
          <w:bCs/>
          <w:iCs/>
          <w:noProof/>
          <w:sz w:val="28"/>
          <w:szCs w:val="24"/>
          <w:lang w:val="uz-Cyrl-UZ"/>
        </w:rPr>
      </w:pPr>
      <w:r w:rsidRPr="00C81D58">
        <w:rPr>
          <w:bCs/>
          <w:iCs/>
          <w:noProof/>
          <w:sz w:val="28"/>
          <w:szCs w:val="24"/>
          <w:lang w:val="uz-Cyrl-UZ"/>
        </w:rPr>
        <w:t>6. Fuqarolarning qonun va huquqni qoʻllovchilar oldida tengligi prinsipi va boshqa prinsiplar.</w:t>
      </w:r>
    </w:p>
    <w:p w:rsidR="00C81D58" w:rsidRPr="00C81D58" w:rsidRDefault="00C81D58" w:rsidP="00C81D58">
      <w:pPr>
        <w:pStyle w:val="a3"/>
        <w:ind w:left="720" w:firstLine="567"/>
        <w:jc w:val="both"/>
        <w:rPr>
          <w:bCs/>
          <w:iCs/>
          <w:noProof/>
          <w:sz w:val="28"/>
          <w:szCs w:val="24"/>
          <w:lang w:val="uz-Cyrl-UZ"/>
        </w:rPr>
      </w:pPr>
    </w:p>
    <w:p w:rsidR="00C81D58" w:rsidRPr="00C81D58" w:rsidRDefault="00C81D58" w:rsidP="00C81D58">
      <w:pPr>
        <w:pStyle w:val="a3"/>
        <w:ind w:firstLine="567"/>
        <w:jc w:val="center"/>
        <w:rPr>
          <w:b/>
          <w:bCs/>
          <w:iCs/>
          <w:noProof/>
          <w:sz w:val="28"/>
          <w:szCs w:val="24"/>
          <w:lang w:val="en-US"/>
        </w:rPr>
      </w:pPr>
      <w:r w:rsidRPr="00C81D58">
        <w:rPr>
          <w:b/>
          <w:bCs/>
          <w:iCs/>
          <w:noProof/>
          <w:sz w:val="28"/>
          <w:szCs w:val="24"/>
          <w:lang w:val="en-US"/>
        </w:rPr>
        <w:t>Huquqiy davlat – maʼmuriy huquqning asosiy prinsipi sifatida</w:t>
      </w:r>
    </w:p>
    <w:p w:rsidR="00C81D58" w:rsidRPr="00C81D58" w:rsidRDefault="00C81D58" w:rsidP="00C81D58">
      <w:pPr>
        <w:pStyle w:val="a3"/>
        <w:ind w:firstLine="567"/>
        <w:jc w:val="both"/>
        <w:rPr>
          <w:noProof/>
          <w:sz w:val="28"/>
          <w:szCs w:val="24"/>
          <w:lang w:val="uz-Cyrl-UZ"/>
        </w:rPr>
      </w:pPr>
      <w:r w:rsidRPr="00C81D58">
        <w:rPr>
          <w:noProof/>
          <w:sz w:val="28"/>
          <w:szCs w:val="24"/>
          <w:lang w:val="uz-Cyrl-UZ"/>
        </w:rPr>
        <w:t>Rule of Law (common law) vs. Rechtsstaat (German law)</w:t>
      </w:r>
    </w:p>
    <w:p w:rsidR="00C81D58" w:rsidRPr="00C81D58" w:rsidRDefault="00C81D58" w:rsidP="00C81D58">
      <w:pPr>
        <w:pStyle w:val="a3"/>
        <w:ind w:firstLine="567"/>
        <w:jc w:val="both"/>
        <w:rPr>
          <w:rFonts w:eastAsia="Times New Roman"/>
          <w:b/>
          <w:bCs/>
          <w:i/>
          <w:iCs/>
          <w:noProof/>
          <w:sz w:val="28"/>
          <w:szCs w:val="24"/>
          <w:lang w:val="en-US"/>
        </w:rPr>
      </w:pPr>
    </w:p>
    <w:p w:rsidR="00C81D58" w:rsidRPr="00C81D58" w:rsidRDefault="00C81D58" w:rsidP="00C81D58">
      <w:pPr>
        <w:pStyle w:val="a4"/>
        <w:kinsoku w:val="0"/>
        <w:overflowPunct w:val="0"/>
        <w:ind w:left="0" w:firstLine="567"/>
        <w:jc w:val="center"/>
        <w:textAlignment w:val="baseline"/>
        <w:rPr>
          <w:rFonts w:eastAsia="Calibri"/>
          <w:b/>
          <w:bCs/>
          <w:iCs/>
          <w:noProof/>
          <w:sz w:val="28"/>
          <w:lang w:val="en-US" w:eastAsia="en-US"/>
        </w:rPr>
      </w:pPr>
      <w:r w:rsidRPr="00C81D58">
        <w:rPr>
          <w:rFonts w:eastAsia="Calibri"/>
          <w:b/>
          <w:bCs/>
          <w:iCs/>
          <w:noProof/>
          <w:sz w:val="28"/>
          <w:lang w:val="en-US" w:eastAsia="en-US"/>
        </w:rPr>
        <w:t>HUQUQIY DAVLAT – RECHTSSTAAT</w:t>
      </w:r>
    </w:p>
    <w:p w:rsidR="00C81D58" w:rsidRPr="00C81D58" w:rsidRDefault="00C81D58" w:rsidP="00C81D58">
      <w:pPr>
        <w:pStyle w:val="a4"/>
        <w:kinsoku w:val="0"/>
        <w:overflowPunct w:val="0"/>
        <w:ind w:left="0" w:firstLine="567"/>
        <w:jc w:val="both"/>
        <w:textAlignment w:val="baseline"/>
        <w:rPr>
          <w:rFonts w:eastAsia="Calibri"/>
          <w:bCs/>
          <w:iCs/>
          <w:noProof/>
          <w:sz w:val="28"/>
          <w:lang w:val="en-US" w:eastAsia="en-US"/>
        </w:rPr>
      </w:pPr>
      <w:r w:rsidRPr="00C81D58">
        <w:rPr>
          <w:rFonts w:eastAsia="Calibri"/>
          <w:b/>
          <w:bCs/>
          <w:iCs/>
          <w:noProof/>
          <w:sz w:val="28"/>
          <w:lang w:val="en-US" w:eastAsia="en-US"/>
        </w:rPr>
        <w:t>•</w:t>
      </w:r>
      <w:r w:rsidRPr="00C81D58">
        <w:rPr>
          <w:rFonts w:eastAsia="Calibri"/>
          <w:b/>
          <w:bCs/>
          <w:iCs/>
          <w:noProof/>
          <w:sz w:val="28"/>
          <w:lang w:val="en-US" w:eastAsia="en-US"/>
        </w:rPr>
        <w:tab/>
        <w:t xml:space="preserve">Qonun </w:t>
      </w:r>
      <w:r w:rsidRPr="00C81D58">
        <w:rPr>
          <w:rFonts w:eastAsia="Calibri"/>
          <w:bCs/>
          <w:iCs/>
          <w:noProof/>
          <w:sz w:val="28"/>
          <w:lang w:val="en-US" w:eastAsia="en-US"/>
        </w:rPr>
        <w:t>–huquqiy qoidani oʻrnatish vakolatiga ega (demokratik legitimlik)</w:t>
      </w:r>
    </w:p>
    <w:p w:rsidR="00C81D58" w:rsidRPr="00C81D58" w:rsidRDefault="00C81D58" w:rsidP="00C81D58">
      <w:pPr>
        <w:pStyle w:val="a4"/>
        <w:kinsoku w:val="0"/>
        <w:overflowPunct w:val="0"/>
        <w:ind w:left="0" w:firstLine="567"/>
        <w:jc w:val="both"/>
        <w:textAlignment w:val="baseline"/>
        <w:rPr>
          <w:rFonts w:eastAsia="Calibri"/>
          <w:bCs/>
          <w:iCs/>
          <w:noProof/>
          <w:sz w:val="28"/>
          <w:lang w:val="en-US" w:eastAsia="en-US"/>
        </w:rPr>
      </w:pPr>
      <w:r w:rsidRPr="00C81D58">
        <w:rPr>
          <w:rFonts w:eastAsia="Calibri"/>
          <w:b/>
          <w:bCs/>
          <w:iCs/>
          <w:noProof/>
          <w:sz w:val="28"/>
          <w:lang w:val="en-US" w:eastAsia="en-US"/>
        </w:rPr>
        <w:t>•</w:t>
      </w:r>
      <w:r w:rsidRPr="00C81D58">
        <w:rPr>
          <w:rFonts w:eastAsia="Calibri"/>
          <w:b/>
          <w:bCs/>
          <w:iCs/>
          <w:noProof/>
          <w:sz w:val="28"/>
          <w:lang w:val="en-US" w:eastAsia="en-US"/>
        </w:rPr>
        <w:tab/>
        <w:t xml:space="preserve">Qonun ustuvorligi </w:t>
      </w:r>
      <w:r w:rsidRPr="00C81D58">
        <w:rPr>
          <w:rFonts w:eastAsia="Calibri"/>
          <w:bCs/>
          <w:iCs/>
          <w:noProof/>
          <w:sz w:val="28"/>
          <w:lang w:val="en-US" w:eastAsia="en-US"/>
        </w:rPr>
        <w:t>– qonun boshqa hujjatlarga nisbatan ustuvor va qonun hujjatlari qonunga zid boʻlishi mumkin emas.</w:t>
      </w:r>
    </w:p>
    <w:p w:rsidR="00C81D58" w:rsidRPr="00C81D58" w:rsidRDefault="00C81D58" w:rsidP="00C81D58">
      <w:pPr>
        <w:kinsoku w:val="0"/>
        <w:overflowPunct w:val="0"/>
        <w:spacing w:line="240" w:lineRule="auto"/>
        <w:ind w:firstLine="567"/>
        <w:textAlignment w:val="baseline"/>
        <w:rPr>
          <w:rFonts w:ascii="Times New Roman" w:hAnsi="Times New Roman" w:cs="Times New Roman"/>
          <w:noProof/>
          <w:color w:val="000000" w:themeColor="text1"/>
          <w:kern w:val="24"/>
          <w:sz w:val="28"/>
          <w:szCs w:val="24"/>
          <w:lang w:val="uz-Cyrl-UZ"/>
        </w:rPr>
      </w:pPr>
      <w:r w:rsidRPr="00C81D58">
        <w:rPr>
          <w:rFonts w:ascii="Times New Roman" w:hAnsi="Times New Roman" w:cs="Times New Roman"/>
          <w:noProof/>
          <w:color w:val="000000" w:themeColor="text1"/>
          <w:kern w:val="24"/>
          <w:sz w:val="28"/>
          <w:szCs w:val="24"/>
          <w:lang w:val="uz-Cyrl-UZ"/>
        </w:rPr>
        <w:t>Inson huquq-erkinliklari, mulkiga daxl qiluvchi (cheklovchi) barcha maʼmuriy faoliyat qonunga asoslanishi lozim.</w:t>
      </w:r>
    </w:p>
    <w:p w:rsidR="00C81D58" w:rsidRPr="00C81D58" w:rsidRDefault="00C81D58" w:rsidP="00C81D58">
      <w:pPr>
        <w:spacing w:after="0" w:line="240" w:lineRule="auto"/>
        <w:ind w:firstLine="567"/>
        <w:jc w:val="center"/>
        <w:rPr>
          <w:rFonts w:ascii="Times New Roman" w:hAnsi="Times New Roman" w:cs="Times New Roman"/>
          <w:b/>
          <w:bCs/>
          <w:noProof/>
          <w:sz w:val="28"/>
          <w:szCs w:val="24"/>
          <w:lang w:val="uz-Cyrl-UZ"/>
        </w:rPr>
      </w:pPr>
    </w:p>
    <w:p w:rsidR="00C81D58" w:rsidRPr="00C81D58" w:rsidRDefault="00C81D58" w:rsidP="00C81D58">
      <w:pPr>
        <w:spacing w:after="0" w:line="240" w:lineRule="auto"/>
        <w:ind w:firstLine="567"/>
        <w:jc w:val="center"/>
        <w:rPr>
          <w:rFonts w:ascii="Times New Roman" w:hAnsi="Times New Roman" w:cs="Times New Roman"/>
          <w:b/>
          <w:bCs/>
          <w:noProof/>
          <w:sz w:val="28"/>
          <w:szCs w:val="24"/>
          <w:lang w:val="uz-Cyrl-UZ"/>
        </w:rPr>
      </w:pPr>
      <w:r w:rsidRPr="00C81D58">
        <w:rPr>
          <w:rFonts w:ascii="Times New Roman" w:hAnsi="Times New Roman" w:cs="Times New Roman"/>
          <w:b/>
          <w:bCs/>
          <w:noProof/>
          <w:sz w:val="28"/>
          <w:szCs w:val="24"/>
          <w:lang w:val="uz-Cyrl-UZ"/>
        </w:rPr>
        <w:t>MAʼMURIY-HUQUQIY NORMALAR</w:t>
      </w:r>
    </w:p>
    <w:p w:rsidR="00C81D58" w:rsidRPr="00C81D58" w:rsidRDefault="00C81D58" w:rsidP="00C81D58">
      <w:pPr>
        <w:spacing w:after="0" w:line="240" w:lineRule="auto"/>
        <w:ind w:firstLine="567"/>
        <w:rPr>
          <w:rFonts w:ascii="Times New Roman" w:hAnsi="Times New Roman" w:cs="Times New Roman"/>
          <w:bCs/>
          <w:noProof/>
          <w:sz w:val="28"/>
          <w:szCs w:val="24"/>
          <w:lang w:val="uz-Cyrl-UZ"/>
        </w:rPr>
      </w:pPr>
      <w:r w:rsidRPr="00C81D58">
        <w:rPr>
          <w:rFonts w:ascii="Times New Roman" w:hAnsi="Times New Roman" w:cs="Times New Roman"/>
          <w:b/>
          <w:bCs/>
          <w:noProof/>
          <w:sz w:val="28"/>
          <w:szCs w:val="24"/>
          <w:lang w:val="uz-Cyrl-UZ"/>
        </w:rPr>
        <w:t xml:space="preserve">Maʼmuriy huquq normalarini oʻz ichiga olgan normativ-huquqiy hujjatlar. </w:t>
      </w:r>
      <w:r w:rsidRPr="00C81D58">
        <w:rPr>
          <w:rFonts w:ascii="Times New Roman" w:hAnsi="Times New Roman" w:cs="Times New Roman"/>
          <w:bCs/>
          <w:noProof/>
          <w:sz w:val="28"/>
          <w:szCs w:val="24"/>
          <w:lang w:val="uz-Cyrl-UZ"/>
        </w:rPr>
        <w:t xml:space="preserve">Misol uchun: Oʻzbekiston Respublikasi Konstitutsiyasi, qonunlar, Oʻzbekiston Respublikasi Prezidenti Farmon va Qarorlari, Vazirlar Mahkamasi Qarorlari, turli idoraviy normativ hujjatlar va boshqalar. </w:t>
      </w:r>
    </w:p>
    <w:p w:rsidR="00C81D58" w:rsidRPr="00C81D58" w:rsidRDefault="00C81D58" w:rsidP="00C81D58">
      <w:pPr>
        <w:spacing w:after="0" w:line="240" w:lineRule="auto"/>
        <w:ind w:firstLine="567"/>
        <w:rPr>
          <w:rFonts w:ascii="Times New Roman" w:hAnsi="Times New Roman" w:cs="Times New Roman"/>
          <w:bCs/>
          <w:noProof/>
          <w:sz w:val="28"/>
          <w:szCs w:val="24"/>
          <w:lang w:val="uz-Cyrl-UZ"/>
        </w:rPr>
      </w:pPr>
    </w:p>
    <w:p w:rsidR="00C81D58" w:rsidRPr="00C81D58" w:rsidRDefault="00C81D58" w:rsidP="00C81D58">
      <w:pPr>
        <w:spacing w:after="0" w:line="240" w:lineRule="auto"/>
        <w:ind w:firstLine="567"/>
        <w:rPr>
          <w:rFonts w:ascii="Times New Roman" w:hAnsi="Times New Roman" w:cs="Times New Roman"/>
          <w:b/>
          <w:bCs/>
          <w:noProof/>
          <w:sz w:val="28"/>
          <w:szCs w:val="24"/>
          <w:lang w:val="uz-Cyrl-UZ"/>
        </w:rPr>
      </w:pPr>
      <w:r w:rsidRPr="00C81D58">
        <w:rPr>
          <w:rFonts w:ascii="Times New Roman" w:hAnsi="Times New Roman" w:cs="Times New Roman"/>
          <w:b/>
          <w:bCs/>
          <w:noProof/>
          <w:sz w:val="28"/>
          <w:szCs w:val="24"/>
          <w:lang w:val="uz-Cyrl-UZ"/>
        </w:rPr>
        <w:t>Maʼmuriy huquq fanining normalari asosan ikki qismga boʻlinadi:</w:t>
      </w:r>
    </w:p>
    <w:p w:rsidR="00C81D58" w:rsidRPr="00C81D58" w:rsidRDefault="00C81D58" w:rsidP="00C81D58">
      <w:pPr>
        <w:spacing w:after="0" w:line="240" w:lineRule="auto"/>
        <w:ind w:firstLine="567"/>
        <w:rPr>
          <w:rFonts w:ascii="Times New Roman" w:hAnsi="Times New Roman" w:cs="Times New Roman"/>
          <w:bCs/>
          <w:noProof/>
          <w:sz w:val="28"/>
          <w:szCs w:val="24"/>
          <w:lang w:val="uz-Cyrl-UZ"/>
        </w:rPr>
      </w:pPr>
      <w:r w:rsidRPr="00C81D58">
        <w:rPr>
          <w:rFonts w:ascii="Times New Roman" w:hAnsi="Times New Roman" w:cs="Times New Roman"/>
          <w:bCs/>
          <w:noProof/>
          <w:sz w:val="28"/>
          <w:szCs w:val="24"/>
          <w:lang w:val="uz-Cyrl-UZ"/>
        </w:rPr>
        <w:t xml:space="preserve">a) </w:t>
      </w:r>
      <w:r w:rsidRPr="00C81D58">
        <w:rPr>
          <w:rFonts w:ascii="Times New Roman" w:hAnsi="Times New Roman" w:cs="Times New Roman"/>
          <w:b/>
          <w:bCs/>
          <w:noProof/>
          <w:sz w:val="28"/>
          <w:szCs w:val="24"/>
          <w:lang w:val="uz-Cyrl-UZ"/>
        </w:rPr>
        <w:t>umumiy qism</w:t>
      </w:r>
      <w:r w:rsidRPr="00C81D58">
        <w:rPr>
          <w:rFonts w:ascii="Times New Roman" w:hAnsi="Times New Roman" w:cs="Times New Roman"/>
          <w:bCs/>
          <w:noProof/>
          <w:sz w:val="28"/>
          <w:szCs w:val="24"/>
          <w:lang w:val="uz-Cyrl-UZ"/>
        </w:rPr>
        <w:t xml:space="preserve"> — davlat boshqaruvining barcha sohalarini qamrab oluvchi normalarni oʻz ichiga oladi. </w:t>
      </w:r>
    </w:p>
    <w:p w:rsidR="00C81D58" w:rsidRPr="00C81D58" w:rsidRDefault="00C81D58" w:rsidP="00C81D58">
      <w:pPr>
        <w:spacing w:after="0" w:line="240" w:lineRule="auto"/>
        <w:ind w:firstLine="567"/>
        <w:rPr>
          <w:rFonts w:ascii="Times New Roman" w:hAnsi="Times New Roman" w:cs="Times New Roman"/>
          <w:bCs/>
          <w:noProof/>
          <w:sz w:val="28"/>
          <w:szCs w:val="24"/>
          <w:lang w:val="uz-Cyrl-UZ"/>
        </w:rPr>
      </w:pPr>
      <w:r w:rsidRPr="00C81D58">
        <w:rPr>
          <w:rFonts w:ascii="Times New Roman" w:hAnsi="Times New Roman" w:cs="Times New Roman"/>
          <w:bCs/>
          <w:noProof/>
          <w:sz w:val="28"/>
          <w:szCs w:val="24"/>
          <w:lang w:val="uz-Cyrl-UZ"/>
        </w:rPr>
        <w:t xml:space="preserve">b) </w:t>
      </w:r>
      <w:r w:rsidRPr="00C81D58">
        <w:rPr>
          <w:rFonts w:ascii="Times New Roman" w:hAnsi="Times New Roman" w:cs="Times New Roman"/>
          <w:b/>
          <w:bCs/>
          <w:noProof/>
          <w:sz w:val="28"/>
          <w:szCs w:val="24"/>
          <w:lang w:val="uz-Cyrl-UZ"/>
        </w:rPr>
        <w:t>maxsus qism</w:t>
      </w:r>
      <w:r w:rsidRPr="00C81D58">
        <w:rPr>
          <w:rFonts w:ascii="Times New Roman" w:hAnsi="Times New Roman" w:cs="Times New Roman"/>
          <w:bCs/>
          <w:noProof/>
          <w:sz w:val="28"/>
          <w:szCs w:val="24"/>
          <w:lang w:val="uz-Cyrl-UZ"/>
        </w:rPr>
        <w:t xml:space="preserve"> - maʼlum bir sohada harakat qiluvchi normalarni oʻz ichiga oladi.</w:t>
      </w:r>
    </w:p>
    <w:p w:rsidR="00C81D58" w:rsidRPr="00C81D58" w:rsidRDefault="00C81D58" w:rsidP="00C81D58">
      <w:pPr>
        <w:spacing w:after="0" w:line="240" w:lineRule="auto"/>
        <w:ind w:firstLine="567"/>
        <w:rPr>
          <w:rFonts w:ascii="Times New Roman" w:hAnsi="Times New Roman" w:cs="Times New Roman"/>
          <w:bCs/>
          <w:noProof/>
          <w:sz w:val="28"/>
          <w:szCs w:val="24"/>
          <w:lang w:val="uz-Cyrl-UZ"/>
        </w:rPr>
      </w:pPr>
    </w:p>
    <w:p w:rsidR="00C81D58" w:rsidRPr="00C81D58" w:rsidRDefault="00C81D58" w:rsidP="00C81D58">
      <w:pPr>
        <w:pStyle w:val="a3"/>
        <w:ind w:firstLine="567"/>
        <w:jc w:val="both"/>
        <w:rPr>
          <w:rFonts w:eastAsia="Times New Roman"/>
          <w:b/>
          <w:bCs/>
          <w:iCs/>
          <w:noProof/>
          <w:sz w:val="28"/>
          <w:szCs w:val="24"/>
          <w:lang w:val="uz-Cyrl-UZ"/>
        </w:rPr>
      </w:pPr>
      <w:r w:rsidRPr="00C81D58">
        <w:rPr>
          <w:rFonts w:eastAsia="Times New Roman"/>
          <w:b/>
          <w:bCs/>
          <w:iCs/>
          <w:noProof/>
          <w:sz w:val="28"/>
          <w:szCs w:val="24"/>
          <w:lang w:val="uz-Cyrl-UZ"/>
        </w:rPr>
        <w:t>Maʼmuriy huquq tomonidan tartibga solinadigan munosabatlar quyidagilardan iborat:</w:t>
      </w:r>
    </w:p>
    <w:p w:rsidR="00C81D58" w:rsidRPr="00C81D58" w:rsidRDefault="00C81D58" w:rsidP="00C81D58">
      <w:pPr>
        <w:pStyle w:val="a3"/>
        <w:numPr>
          <w:ilvl w:val="0"/>
          <w:numId w:val="2"/>
        </w:numPr>
        <w:ind w:left="0" w:firstLine="567"/>
        <w:jc w:val="both"/>
        <w:rPr>
          <w:rFonts w:eastAsia="Times New Roman"/>
          <w:bCs/>
          <w:iCs/>
          <w:noProof/>
          <w:sz w:val="28"/>
          <w:szCs w:val="24"/>
          <w:lang w:val="uz-Cyrl-UZ"/>
        </w:rPr>
      </w:pPr>
      <w:r w:rsidRPr="00C81D58">
        <w:rPr>
          <w:rFonts w:eastAsia="Times New Roman"/>
          <w:bCs/>
          <w:iCs/>
          <w:noProof/>
          <w:sz w:val="28"/>
          <w:szCs w:val="24"/>
          <w:lang w:val="uz-Cyrl-UZ"/>
        </w:rPr>
        <w:t>tashkiliy jihatdan biri ikkinchisiga boʻysunadigan davlat organlari (Oʻzbekiston Respublikasi Vazirlar Maxkamasi bilan vazirliklar; koʻmitalar; xokimliklar) oʻrtasidagi munosabatlar;</w:t>
      </w:r>
    </w:p>
    <w:p w:rsidR="00C81D58" w:rsidRPr="00C81D58" w:rsidRDefault="00C81D58" w:rsidP="00C81D58">
      <w:pPr>
        <w:pStyle w:val="a3"/>
        <w:numPr>
          <w:ilvl w:val="0"/>
          <w:numId w:val="2"/>
        </w:numPr>
        <w:ind w:left="0" w:firstLine="567"/>
        <w:jc w:val="both"/>
        <w:rPr>
          <w:rFonts w:eastAsia="Times New Roman"/>
          <w:bCs/>
          <w:iCs/>
          <w:noProof/>
          <w:sz w:val="28"/>
          <w:szCs w:val="24"/>
          <w:lang w:val="uz-Cyrl-UZ"/>
        </w:rPr>
      </w:pPr>
      <w:r w:rsidRPr="00C81D58">
        <w:rPr>
          <w:rFonts w:eastAsia="Times New Roman"/>
          <w:bCs/>
          <w:iCs/>
          <w:noProof/>
          <w:sz w:val="28"/>
          <w:szCs w:val="24"/>
          <w:lang w:val="uz-Cyrl-UZ"/>
        </w:rPr>
        <w:t>bir-biriga boʻysunmaydigan davlat idora organlari (ikki vazirlik, ikki xokimlik);</w:t>
      </w:r>
    </w:p>
    <w:p w:rsidR="00C81D58" w:rsidRPr="00C81D58" w:rsidRDefault="00C81D58" w:rsidP="00C81D58">
      <w:pPr>
        <w:pStyle w:val="a3"/>
        <w:numPr>
          <w:ilvl w:val="0"/>
          <w:numId w:val="2"/>
        </w:numPr>
        <w:ind w:left="0" w:firstLine="567"/>
        <w:jc w:val="both"/>
        <w:rPr>
          <w:rFonts w:eastAsia="Times New Roman"/>
          <w:bCs/>
          <w:iCs/>
          <w:noProof/>
          <w:sz w:val="28"/>
          <w:szCs w:val="24"/>
          <w:lang w:val="uz-Cyrl-UZ"/>
        </w:rPr>
      </w:pPr>
      <w:r w:rsidRPr="00C81D58">
        <w:rPr>
          <w:rFonts w:eastAsia="Times New Roman"/>
          <w:bCs/>
          <w:iCs/>
          <w:noProof/>
          <w:sz w:val="28"/>
          <w:szCs w:val="24"/>
          <w:lang w:val="uz-Cyrl-UZ"/>
        </w:rPr>
        <w:t>davlat idora organlari va ularga buysunadigan korxonalar, muassasalar, tashkilotlar oʻrtasidagi munosabatlar;</w:t>
      </w:r>
    </w:p>
    <w:p w:rsidR="00C81D58" w:rsidRPr="00C81D58" w:rsidRDefault="00C81D58" w:rsidP="00C81D58">
      <w:pPr>
        <w:pStyle w:val="a3"/>
        <w:numPr>
          <w:ilvl w:val="0"/>
          <w:numId w:val="2"/>
        </w:numPr>
        <w:ind w:left="0" w:firstLine="567"/>
        <w:jc w:val="both"/>
        <w:rPr>
          <w:rFonts w:eastAsia="Times New Roman"/>
          <w:bCs/>
          <w:iCs/>
          <w:noProof/>
          <w:sz w:val="28"/>
          <w:szCs w:val="24"/>
          <w:lang w:val="uz-Cyrl-UZ"/>
        </w:rPr>
      </w:pPr>
      <w:r w:rsidRPr="00C81D58">
        <w:rPr>
          <w:rFonts w:eastAsia="Times New Roman"/>
          <w:bCs/>
          <w:iCs/>
          <w:noProof/>
          <w:sz w:val="28"/>
          <w:szCs w:val="24"/>
          <w:lang w:val="uz-Cyrl-UZ"/>
        </w:rPr>
        <w:t>davlat idora organlari va jamoat birlashmalari oʻrtasidagi munosabatlar;</w:t>
      </w:r>
    </w:p>
    <w:p w:rsidR="00C81D58" w:rsidRPr="00C81D58" w:rsidRDefault="00C81D58" w:rsidP="00C81D58">
      <w:pPr>
        <w:pStyle w:val="a3"/>
        <w:numPr>
          <w:ilvl w:val="0"/>
          <w:numId w:val="2"/>
        </w:numPr>
        <w:ind w:left="0" w:firstLine="567"/>
        <w:jc w:val="both"/>
        <w:rPr>
          <w:rFonts w:eastAsia="Times New Roman"/>
          <w:bCs/>
          <w:iCs/>
          <w:noProof/>
          <w:sz w:val="28"/>
          <w:szCs w:val="24"/>
          <w:lang w:val="uz-Cyrl-UZ"/>
        </w:rPr>
      </w:pPr>
      <w:r w:rsidRPr="00C81D58">
        <w:rPr>
          <w:rFonts w:eastAsia="Times New Roman"/>
          <w:bCs/>
          <w:iCs/>
          <w:noProof/>
          <w:sz w:val="28"/>
          <w:szCs w:val="24"/>
          <w:lang w:val="uz-Cyrl-UZ"/>
        </w:rPr>
        <w:t>davlat idora organlari va fuqarolar oʻrtasidagi munosabatlar.</w:t>
      </w:r>
    </w:p>
    <w:p w:rsidR="00C81D58" w:rsidRPr="00C81D58" w:rsidRDefault="00C81D58" w:rsidP="00C81D58">
      <w:pPr>
        <w:spacing w:after="0" w:line="240" w:lineRule="auto"/>
        <w:ind w:firstLine="567"/>
        <w:jc w:val="center"/>
        <w:rPr>
          <w:rFonts w:ascii="Times New Roman" w:hAnsi="Times New Roman" w:cs="Times New Roman"/>
          <w:b/>
          <w:bCs/>
          <w:noProof/>
          <w:sz w:val="28"/>
          <w:szCs w:val="24"/>
          <w:lang w:val="uz-Cyrl-UZ"/>
        </w:rPr>
      </w:pPr>
    </w:p>
    <w:p w:rsidR="00E82ABF" w:rsidRPr="00C81D58" w:rsidRDefault="00E82ABF">
      <w:pPr>
        <w:rPr>
          <w:rFonts w:ascii="Times New Roman" w:hAnsi="Times New Roman" w:cs="Times New Roman"/>
          <w:sz w:val="28"/>
          <w:szCs w:val="24"/>
          <w:lang w:val="uz-Cyrl-UZ"/>
        </w:rPr>
      </w:pPr>
    </w:p>
    <w:p w:rsidR="00C81D58" w:rsidRPr="00C81D58" w:rsidRDefault="00C81D58">
      <w:pPr>
        <w:rPr>
          <w:rFonts w:ascii="Times New Roman" w:hAnsi="Times New Roman" w:cs="Times New Roman"/>
          <w:sz w:val="28"/>
          <w:szCs w:val="24"/>
          <w:lang w:val="uz-Cyrl-UZ"/>
        </w:rPr>
      </w:pPr>
    </w:p>
    <w:p w:rsidR="00C81D58" w:rsidRPr="00C81D58" w:rsidRDefault="00C81D58" w:rsidP="00C81D58">
      <w:pPr>
        <w:kinsoku w:val="0"/>
        <w:overflowPunct w:val="0"/>
        <w:spacing w:after="0"/>
        <w:ind w:firstLine="557"/>
        <w:contextualSpacing/>
        <w:jc w:val="center"/>
        <w:textAlignment w:val="baseline"/>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1-MAVZU. MA’MURIY HUQUQQA KIRISH BOʻYICHA KAZUS</w:t>
      </w:r>
    </w:p>
    <w:p w:rsidR="00C81D58" w:rsidRPr="00C81D58" w:rsidRDefault="00C81D58" w:rsidP="00C81D58">
      <w:pPr>
        <w:kinsoku w:val="0"/>
        <w:overflowPunct w:val="0"/>
        <w:spacing w:after="0"/>
        <w:ind w:firstLine="557"/>
        <w:contextualSpacing/>
        <w:jc w:val="center"/>
        <w:textAlignment w:val="baseline"/>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1-kazus</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Arizachi “M” xususiy korxonasi sudga shikoyat ariza bilan murojaat qilib, Navoiy shahar hokimining 02.03.2019-yildagi 20-sonli qarorini haqiqiy yemas deb topishni soʻragan. Navoiy shahar hokimining                         02.03.2015-yildagi 101-sonli qarori bilan Navoiy shahri, S koʻchasida joylashgan 200 oʻrinli Avtovokzal (Avtoshohbekat) binosi “B” futbol jamoasi balansiga berib yuborilgani aniqlangan. Mazkur hokim qarori qabul qilinishida korxona ogohlantirilmagani, qarz toʻliq toʻlab berilmaganligi inobatga olinmagan.</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Vaziyatga huquqiy yechim bering.</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p>
    <w:p w:rsidR="00C81D58" w:rsidRPr="00C81D58" w:rsidRDefault="00C81D58" w:rsidP="00C81D58">
      <w:pPr>
        <w:kinsoku w:val="0"/>
        <w:overflowPunct w:val="0"/>
        <w:spacing w:after="0" w:line="240" w:lineRule="auto"/>
        <w:ind w:firstLine="557"/>
        <w:contextualSpacing/>
        <w:jc w:val="center"/>
        <w:textAlignment w:val="baseline"/>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2-kazus</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Fuqaro Rahimov Kamol Otamurodovich sudga shikoyat-ariza bilan murojaat qilib, oʻzining shikoyat- arizasida mansabdor shaxs sifatida Byudjetdan tashqari pensiya jamgʻarmasi Xatirchi tuman boʻlimining xatti-harakatlarini gʻayriqonuniy deb topish va stajlarni inobatga olish majburiyatini yuklashni soʻragan.</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lastRenderedPageBreak/>
        <w:t>Sudda arizachi Rahimov Kamol Otamurodovich tushuntirish berib, oʻzining tushuntirishida Yangirabod shahri “Isoqov” qoʻshma korxonasida 07.04.2008-yildan 07.06.2012-yilgacha ishlaganligini, ushbu mehnat davrlarini ish haqi va ish stajini tasdiqlovchi hujjatlar yoʻqligi sababli pensiya jamgʻarmasi ish staji sifatida inobatga olmaganligini bildirib, oʻzining ushbu davrlarda ishlagan ish stajlarini pensiya tayinlashda hisobga olish majburiyatini yuklashni soʻraydi.</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Mansabdor shaxs sifatida Byudjetdan tashqari pensiya jamgʻarmasi boshligʻi S.Axmedov shikoyatni qisman tan olib, arizachining birlamchi ish haqi hujjatlari topilmaganligi sababli uning mehnat davrlarini ish staji sifatida olib pensiya tayinlay olmasliklarini, ish yuzasidan qonuniy toʻxtamga kelishni sudga havola qilishligini maʼlum qildi.</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Vaziyatga huquqiy yechim bering.</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p>
    <w:p w:rsidR="00C81D58" w:rsidRPr="00C81D58" w:rsidRDefault="00C81D58" w:rsidP="00C81D58">
      <w:pPr>
        <w:kinsoku w:val="0"/>
        <w:overflowPunct w:val="0"/>
        <w:spacing w:after="0" w:line="240" w:lineRule="auto"/>
        <w:ind w:firstLine="557"/>
        <w:contextualSpacing/>
        <w:jc w:val="center"/>
        <w:textAlignment w:val="baseline"/>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3-kazus</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 xml:space="preserve">Navoiy shahrida istiqomat qiluvchi fuqaro B. shahar hokimiga </w:t>
      </w:r>
      <w:r w:rsidRPr="00C81D58">
        <w:rPr>
          <w:rFonts w:ascii="Times New Roman" w:hAnsi="Times New Roman" w:cs="Times New Roman"/>
          <w:noProof/>
          <w:sz w:val="28"/>
          <w:szCs w:val="24"/>
          <w:lang w:val="uz-Cyrl-UZ"/>
        </w:rPr>
        <w:br/>
        <w:t xml:space="preserve">2017-yilning 5-iyulida oʻzi yashaydigan turar joyga tutash boʻlgan hududda avtomobillarni yuvish joyi qurish va ushbu joyda avtomobillarni yuvish uchun suvni yer ostidan quduq qazish orqali olish maqsadida yer ajratishni soʻrab yozma tarzda murojaat qildi. Oradan bir yarim oy oʻtdihamki, fuqaro B. oʻzining Navoiy shahar hokimiga qilgan murojaatiga javob ololmadi. Natijada fuqaro B. mazkur holat boʻyicha viloyat hokimiga murojaat qildi. </w:t>
      </w:r>
    </w:p>
    <w:p w:rsidR="00C81D58" w:rsidRPr="00C81D58" w:rsidRDefault="00C81D58" w:rsidP="00C81D58">
      <w:pPr>
        <w:kinsoku w:val="0"/>
        <w:overflowPunct w:val="0"/>
        <w:spacing w:after="0" w:line="240" w:lineRule="auto"/>
        <w:ind w:firstLine="557"/>
        <w:contextualSpacing/>
        <w:textAlignment w:val="baseline"/>
        <w:rPr>
          <w:rFonts w:ascii="Times New Roman" w:hAnsi="Times New Roman" w:cs="Times New Roman"/>
          <w:noProof/>
          <w:color w:val="31B6FD"/>
          <w:sz w:val="28"/>
          <w:szCs w:val="24"/>
          <w:lang w:val="en-US" w:eastAsia="ja-JP"/>
        </w:rPr>
      </w:pPr>
      <w:r w:rsidRPr="00C81D58">
        <w:rPr>
          <w:rFonts w:ascii="Times New Roman" w:hAnsi="Times New Roman" w:cs="Times New Roman"/>
          <w:noProof/>
          <w:sz w:val="28"/>
          <w:szCs w:val="24"/>
          <w:lang w:val="uz-Cyrl-UZ"/>
        </w:rPr>
        <w:t>Vaziyatga huquqiy yechim bering.</w:t>
      </w:r>
    </w:p>
    <w:p w:rsidR="00C81D58" w:rsidRPr="00C81D58" w:rsidRDefault="00C81D58">
      <w:pPr>
        <w:rPr>
          <w:rFonts w:ascii="Times New Roman" w:hAnsi="Times New Roman" w:cs="Times New Roman"/>
          <w:sz w:val="28"/>
          <w:szCs w:val="24"/>
          <w:lang w:val="uz-Cyrl-UZ"/>
        </w:rPr>
      </w:pPr>
    </w:p>
    <w:p w:rsid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p>
    <w:p w:rsid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p>
    <w:p w:rsidR="00C81D58" w:rsidRP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1-MAVZU. MA’MURIY HUQUQQA KIRISH BOʻYICHA NAZARIY SAVOLLAR</w:t>
      </w:r>
    </w:p>
    <w:p w:rsidR="00C81D58" w:rsidRPr="00C81D58" w:rsidRDefault="00C81D58" w:rsidP="00C81D58">
      <w:pPr>
        <w:tabs>
          <w:tab w:val="left" w:pos="284"/>
          <w:tab w:val="left" w:pos="1134"/>
        </w:tabs>
        <w:ind w:firstLine="699"/>
        <w:rPr>
          <w:rFonts w:ascii="Times New Roman" w:hAnsi="Times New Roman" w:cs="Times New Roman"/>
          <w:noProof/>
          <w:sz w:val="28"/>
          <w:szCs w:val="24"/>
          <w:lang w:val="uz-Cyrl-UZ"/>
        </w:rPr>
      </w:pP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w:t>
      </w:r>
      <w:r w:rsidRPr="00C81D58">
        <w:rPr>
          <w:rFonts w:ascii="Times New Roman" w:hAnsi="Times New Roman" w:cs="Times New Roman"/>
          <w:noProof/>
          <w:sz w:val="28"/>
          <w:szCs w:val="24"/>
          <w:lang w:val="uz-Cyrl-UZ"/>
        </w:rPr>
        <w:tab/>
        <w:t xml:space="preserve">Davlat boshqaruvi va maʼmuriy huquq tushunchasi va ularning oʻzaro bogʻliqligi deganda nimalarni tushunasiz? </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2)</w:t>
      </w:r>
      <w:r w:rsidRPr="00C81D58">
        <w:rPr>
          <w:rFonts w:ascii="Times New Roman" w:hAnsi="Times New Roman" w:cs="Times New Roman"/>
          <w:noProof/>
          <w:sz w:val="28"/>
          <w:szCs w:val="24"/>
          <w:lang w:val="uz-Cyrl-UZ"/>
        </w:rPr>
        <w:tab/>
        <w:t>Ommaviy huquq tushunchasi, uning oʻziga xos xususiyatlari nima?</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3)</w:t>
      </w:r>
      <w:r w:rsidRPr="00C81D58">
        <w:rPr>
          <w:rFonts w:ascii="Times New Roman" w:hAnsi="Times New Roman" w:cs="Times New Roman"/>
          <w:noProof/>
          <w:sz w:val="28"/>
          <w:szCs w:val="24"/>
          <w:lang w:val="uz-Cyrl-UZ"/>
        </w:rPr>
        <w:tab/>
        <w:t>Maʼmuriy huquqning tushunchasi va huquq tizimidagi ahamiyatini yoritib bering.</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4)</w:t>
      </w:r>
      <w:r w:rsidRPr="00C81D58">
        <w:rPr>
          <w:rFonts w:ascii="Times New Roman" w:hAnsi="Times New Roman" w:cs="Times New Roman"/>
          <w:noProof/>
          <w:sz w:val="28"/>
          <w:szCs w:val="24"/>
          <w:lang w:val="uz-Cyrl-UZ"/>
        </w:rPr>
        <w:tab/>
        <w:t xml:space="preserve">Maʼmuriy huquqning konstitutsiyaviy asoslarini sanab bering. </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5)</w:t>
      </w:r>
      <w:r w:rsidRPr="00C81D58">
        <w:rPr>
          <w:rFonts w:ascii="Times New Roman" w:hAnsi="Times New Roman" w:cs="Times New Roman"/>
          <w:noProof/>
          <w:sz w:val="28"/>
          <w:szCs w:val="24"/>
          <w:lang w:val="uz-Cyrl-UZ"/>
        </w:rPr>
        <w:tab/>
        <w:t>Umumiy maʼmuriy huquqning dogmatikasi deyilganda nimalar tushuniladi?</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6)</w:t>
      </w:r>
      <w:r w:rsidRPr="00C81D58">
        <w:rPr>
          <w:rFonts w:ascii="Times New Roman" w:hAnsi="Times New Roman" w:cs="Times New Roman"/>
          <w:noProof/>
          <w:sz w:val="28"/>
          <w:szCs w:val="24"/>
          <w:lang w:val="uz-Cyrl-UZ"/>
        </w:rPr>
        <w:tab/>
        <w:t>Umumiy maʼmuriy huquqning tizimi nimalarni qamrab oladi?</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7)</w:t>
      </w:r>
      <w:r w:rsidRPr="00C81D58">
        <w:rPr>
          <w:rFonts w:ascii="Times New Roman" w:hAnsi="Times New Roman" w:cs="Times New Roman"/>
          <w:noProof/>
          <w:sz w:val="28"/>
          <w:szCs w:val="24"/>
          <w:lang w:val="uz-Cyrl-UZ"/>
        </w:rPr>
        <w:tab/>
        <w:t>Maʼmuriy huquqning boshqa huquq sohalari bilan oʻzaro munosabatiga misol keltiring.</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8)</w:t>
      </w:r>
      <w:r w:rsidRPr="00C81D58">
        <w:rPr>
          <w:rFonts w:ascii="Times New Roman" w:hAnsi="Times New Roman" w:cs="Times New Roman"/>
          <w:noProof/>
          <w:sz w:val="28"/>
          <w:szCs w:val="24"/>
          <w:lang w:val="uz-Cyrl-UZ"/>
        </w:rPr>
        <w:tab/>
        <w:t>Maʼmuriy huquq prinsiplarini sanang.</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9)</w:t>
      </w:r>
      <w:r w:rsidRPr="00C81D58">
        <w:rPr>
          <w:rFonts w:ascii="Times New Roman" w:hAnsi="Times New Roman" w:cs="Times New Roman"/>
          <w:noProof/>
          <w:sz w:val="28"/>
          <w:szCs w:val="24"/>
          <w:lang w:val="uz-Cyrl-UZ"/>
        </w:rPr>
        <w:tab/>
        <w:t xml:space="preserve">Maʼmuriy-huquqiy normalari deganda nimalar tushuniladi? </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lastRenderedPageBreak/>
        <w:t>10)</w:t>
      </w:r>
      <w:r w:rsidRPr="00C81D58">
        <w:rPr>
          <w:rFonts w:ascii="Times New Roman" w:hAnsi="Times New Roman" w:cs="Times New Roman"/>
          <w:noProof/>
          <w:sz w:val="28"/>
          <w:szCs w:val="24"/>
          <w:lang w:val="uz-Cyrl-UZ"/>
        </w:rPr>
        <w:tab/>
        <w:t>Maʼmuriy-huquqiy munosabatlarning boshqa munosabatlardan farqi nima?</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11)</w:t>
      </w:r>
      <w:r w:rsidRPr="00C81D58">
        <w:rPr>
          <w:rFonts w:ascii="Times New Roman" w:hAnsi="Times New Roman" w:cs="Times New Roman"/>
          <w:noProof/>
          <w:sz w:val="28"/>
          <w:szCs w:val="24"/>
          <w:lang w:val="uz-Cyrl-UZ"/>
        </w:rPr>
        <w:tab/>
        <w:t>Maʼmuriy huquqning oʻzgarish tendensiyalari sifatida nimalar tushuniladi?</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12)</w:t>
      </w:r>
      <w:r w:rsidRPr="00C81D58">
        <w:rPr>
          <w:rFonts w:ascii="Times New Roman" w:hAnsi="Times New Roman" w:cs="Times New Roman"/>
          <w:noProof/>
          <w:sz w:val="28"/>
          <w:szCs w:val="24"/>
          <w:lang w:val="uz-Cyrl-UZ"/>
        </w:rPr>
        <w:tab/>
        <w:t>Maʼmuriy huquq ilmi nima?</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13)</w:t>
      </w:r>
      <w:r w:rsidRPr="00C81D58">
        <w:rPr>
          <w:rFonts w:ascii="Times New Roman" w:hAnsi="Times New Roman" w:cs="Times New Roman"/>
          <w:noProof/>
          <w:sz w:val="28"/>
          <w:szCs w:val="24"/>
          <w:lang w:val="uz-Cyrl-UZ"/>
        </w:rPr>
        <w:tab/>
        <w:t>Maʼmuriy islohot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14)</w:t>
      </w:r>
      <w:r w:rsidRPr="00C81D58">
        <w:rPr>
          <w:rFonts w:ascii="Times New Roman" w:hAnsi="Times New Roman" w:cs="Times New Roman"/>
          <w:noProof/>
          <w:sz w:val="28"/>
          <w:szCs w:val="24"/>
          <w:lang w:val="uz-Cyrl-UZ"/>
        </w:rPr>
        <w:tab/>
        <w:t>Xalq hokimiyatchiligi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15)</w:t>
      </w:r>
      <w:r w:rsidRPr="00C81D58">
        <w:rPr>
          <w:rFonts w:ascii="Times New Roman" w:hAnsi="Times New Roman" w:cs="Times New Roman"/>
          <w:noProof/>
          <w:sz w:val="28"/>
          <w:szCs w:val="24"/>
          <w:lang w:val="uz-Cyrl-UZ"/>
        </w:rPr>
        <w:tab/>
        <w:t xml:space="preserve"> Huquq ustuvorligi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16)</w:t>
      </w:r>
      <w:r w:rsidRPr="00C81D58">
        <w:rPr>
          <w:rFonts w:ascii="Times New Roman" w:hAnsi="Times New Roman" w:cs="Times New Roman"/>
          <w:noProof/>
          <w:sz w:val="28"/>
          <w:szCs w:val="24"/>
          <w:lang w:val="uz-Cyrl-UZ"/>
        </w:rPr>
        <w:tab/>
        <w:t xml:space="preserve"> Inson huquqlari ustuvorligi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17)</w:t>
      </w:r>
      <w:r w:rsidRPr="00C81D58">
        <w:rPr>
          <w:rFonts w:ascii="Times New Roman" w:hAnsi="Times New Roman" w:cs="Times New Roman"/>
          <w:noProof/>
          <w:sz w:val="28"/>
          <w:szCs w:val="24"/>
          <w:lang w:val="uz-Cyrl-UZ"/>
        </w:rPr>
        <w:tab/>
        <w:t xml:space="preserve">  Davlat va shaxsning oʻzaro javobgarligi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18)</w:t>
      </w:r>
      <w:r w:rsidRPr="00C81D58">
        <w:rPr>
          <w:rFonts w:ascii="Times New Roman" w:hAnsi="Times New Roman" w:cs="Times New Roman"/>
          <w:noProof/>
          <w:sz w:val="28"/>
          <w:szCs w:val="24"/>
          <w:lang w:val="uz-Cyrl-UZ"/>
        </w:rPr>
        <w:tab/>
        <w:t xml:space="preserve"> Gumanizm va adolat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19)</w:t>
      </w:r>
      <w:r w:rsidRPr="00C81D58">
        <w:rPr>
          <w:rFonts w:ascii="Times New Roman" w:hAnsi="Times New Roman" w:cs="Times New Roman"/>
          <w:noProof/>
          <w:sz w:val="28"/>
          <w:szCs w:val="24"/>
          <w:lang w:val="uz-Cyrl-UZ"/>
        </w:rPr>
        <w:tab/>
        <w:t xml:space="preserve"> Fuqarolarning qonun va huquqni qoʻllovchilar oldida tengligi prinsipi va boshqa prinsiplar deganda nimani tushunasiz?</w:t>
      </w:r>
    </w:p>
    <w:p w:rsidR="00C81D58" w:rsidRPr="00C81D58" w:rsidRDefault="00C81D58" w:rsidP="00C81D58">
      <w:pPr>
        <w:tabs>
          <w:tab w:val="left" w:pos="1134"/>
        </w:tabs>
        <w:spacing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20)</w:t>
      </w:r>
      <w:r w:rsidRPr="00C81D58">
        <w:rPr>
          <w:rFonts w:ascii="Times New Roman" w:hAnsi="Times New Roman" w:cs="Times New Roman"/>
          <w:noProof/>
          <w:sz w:val="28"/>
          <w:szCs w:val="24"/>
          <w:lang w:val="uz-Cyrl-UZ"/>
        </w:rPr>
        <w:tab/>
        <w:t>Rule of Law (common law) vs. Rechtsstaat (German law) farqli taraflari sifatida nimalarni bilasiz?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21)</w:t>
      </w:r>
      <w:r w:rsidRPr="00C81D58">
        <w:rPr>
          <w:rFonts w:ascii="Times New Roman" w:hAnsi="Times New Roman" w:cs="Times New Roman"/>
          <w:noProof/>
          <w:sz w:val="28"/>
          <w:szCs w:val="24"/>
          <w:lang w:val="uz-Cyrl-UZ"/>
        </w:rPr>
        <w:tab/>
        <w:t>Maʼmuriy huquq normalar oʻz ichiga qaysi turdagi normativ-huquqiy hujjatlarni qamrab oladi?</w:t>
      </w:r>
    </w:p>
    <w:p w:rsidR="00C81D58" w:rsidRP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p>
    <w:p w:rsid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p>
    <w:p w:rsid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p>
    <w:p w:rsid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p>
    <w:p w:rsidR="00C81D58" w:rsidRPr="00C81D58" w:rsidRDefault="00C81D58" w:rsidP="00C81D58">
      <w:pPr>
        <w:tabs>
          <w:tab w:val="left" w:pos="284"/>
          <w:tab w:val="left" w:pos="1134"/>
        </w:tabs>
        <w:ind w:firstLine="699"/>
        <w:jc w:val="center"/>
        <w:rPr>
          <w:rFonts w:ascii="Times New Roman" w:hAnsi="Times New Roman" w:cs="Times New Roman"/>
          <w:b/>
          <w:noProof/>
          <w:sz w:val="28"/>
          <w:szCs w:val="24"/>
          <w:lang w:val="uz-Cyrl-UZ"/>
        </w:rPr>
      </w:pPr>
      <w:r w:rsidRPr="00C81D58">
        <w:rPr>
          <w:rFonts w:ascii="Times New Roman" w:hAnsi="Times New Roman" w:cs="Times New Roman"/>
          <w:b/>
          <w:noProof/>
          <w:sz w:val="28"/>
          <w:szCs w:val="24"/>
          <w:lang w:val="uz-Cyrl-UZ"/>
        </w:rPr>
        <w:t>1-MAVZU. MA’MURIY HUQUQQA KIRISH BOʻYICHA NAZARIY SAVOLLAR</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w:t>
      </w:r>
      <w:r w:rsidRPr="00C81D58">
        <w:rPr>
          <w:rFonts w:ascii="Times New Roman" w:hAnsi="Times New Roman" w:cs="Times New Roman"/>
          <w:noProof/>
          <w:sz w:val="28"/>
          <w:szCs w:val="24"/>
          <w:lang w:val="uz-Cyrl-UZ"/>
        </w:rPr>
        <w:tab/>
        <w:t xml:space="preserve">Davlat boshqaruvi va maʼmuriy huquq tushunchasi va ularning oʻzaro bogʻliqligi deganda nimalarni tushunasiz? </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2)</w:t>
      </w:r>
      <w:r w:rsidRPr="00C81D58">
        <w:rPr>
          <w:rFonts w:ascii="Times New Roman" w:hAnsi="Times New Roman" w:cs="Times New Roman"/>
          <w:noProof/>
          <w:sz w:val="28"/>
          <w:szCs w:val="24"/>
          <w:lang w:val="uz-Cyrl-UZ"/>
        </w:rPr>
        <w:tab/>
        <w:t>Ommaviy huquq tushunchasi, uning oʻziga xos xususiyatlari nima?</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3)</w:t>
      </w:r>
      <w:r w:rsidRPr="00C81D58">
        <w:rPr>
          <w:rFonts w:ascii="Times New Roman" w:hAnsi="Times New Roman" w:cs="Times New Roman"/>
          <w:noProof/>
          <w:sz w:val="28"/>
          <w:szCs w:val="24"/>
          <w:lang w:val="uz-Cyrl-UZ"/>
        </w:rPr>
        <w:tab/>
        <w:t>Maʼmuriy huquqning tushunchasi va huquq tizimidagi ahamiyatini yoritib bering.</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4)</w:t>
      </w:r>
      <w:r w:rsidRPr="00C81D58">
        <w:rPr>
          <w:rFonts w:ascii="Times New Roman" w:hAnsi="Times New Roman" w:cs="Times New Roman"/>
          <w:noProof/>
          <w:sz w:val="28"/>
          <w:szCs w:val="24"/>
          <w:lang w:val="uz-Cyrl-UZ"/>
        </w:rPr>
        <w:tab/>
        <w:t xml:space="preserve">Maʼmuriy huquqning konstitutsiyaviy asoslarini sanab bering. </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5)</w:t>
      </w:r>
      <w:r w:rsidRPr="00C81D58">
        <w:rPr>
          <w:rFonts w:ascii="Times New Roman" w:hAnsi="Times New Roman" w:cs="Times New Roman"/>
          <w:noProof/>
          <w:sz w:val="28"/>
          <w:szCs w:val="24"/>
          <w:lang w:val="uz-Cyrl-UZ"/>
        </w:rPr>
        <w:tab/>
        <w:t>Umumiy maʼmuriy huquqning dogmatikasi deyilganda nimalar tushuniladi?</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6)</w:t>
      </w:r>
      <w:r w:rsidRPr="00C81D58">
        <w:rPr>
          <w:rFonts w:ascii="Times New Roman" w:hAnsi="Times New Roman" w:cs="Times New Roman"/>
          <w:noProof/>
          <w:sz w:val="28"/>
          <w:szCs w:val="24"/>
          <w:lang w:val="uz-Cyrl-UZ"/>
        </w:rPr>
        <w:tab/>
        <w:t>Umumiy maʼmuriy huquqning tizimi nimalarni qamrab oladi?</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7)</w:t>
      </w:r>
      <w:r w:rsidRPr="00C81D58">
        <w:rPr>
          <w:rFonts w:ascii="Times New Roman" w:hAnsi="Times New Roman" w:cs="Times New Roman"/>
          <w:noProof/>
          <w:sz w:val="28"/>
          <w:szCs w:val="24"/>
          <w:lang w:val="uz-Cyrl-UZ"/>
        </w:rPr>
        <w:tab/>
        <w:t>Maʼmuriy huquqning boshqa huquq sohalari bilan oʻzaro munosabatiga misol keltiring.</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8)</w:t>
      </w:r>
      <w:r w:rsidRPr="00C81D58">
        <w:rPr>
          <w:rFonts w:ascii="Times New Roman" w:hAnsi="Times New Roman" w:cs="Times New Roman"/>
          <w:noProof/>
          <w:sz w:val="28"/>
          <w:szCs w:val="24"/>
          <w:lang w:val="uz-Cyrl-UZ"/>
        </w:rPr>
        <w:tab/>
        <w:t>Maʼmuriy huquq prinsiplarini sanang.</w:t>
      </w:r>
    </w:p>
    <w:p w:rsidR="00C81D58" w:rsidRPr="00C81D58" w:rsidRDefault="00C81D58" w:rsidP="00C81D58">
      <w:pPr>
        <w:tabs>
          <w:tab w:val="left" w:pos="284"/>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9)</w:t>
      </w:r>
      <w:r w:rsidRPr="00C81D58">
        <w:rPr>
          <w:rFonts w:ascii="Times New Roman" w:hAnsi="Times New Roman" w:cs="Times New Roman"/>
          <w:noProof/>
          <w:sz w:val="28"/>
          <w:szCs w:val="24"/>
          <w:lang w:val="uz-Cyrl-UZ"/>
        </w:rPr>
        <w:tab/>
        <w:t xml:space="preserve">Maʼmuriy-huquqiy normalari deganda nimalar tushuniladi? </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10)</w:t>
      </w:r>
      <w:r w:rsidRPr="00C81D58">
        <w:rPr>
          <w:rFonts w:ascii="Times New Roman" w:hAnsi="Times New Roman" w:cs="Times New Roman"/>
          <w:noProof/>
          <w:sz w:val="28"/>
          <w:szCs w:val="24"/>
          <w:lang w:val="uz-Cyrl-UZ"/>
        </w:rPr>
        <w:tab/>
        <w:t>Maʼmuriy-huquqiy munosabatlarning boshqa munosabatlardan farqi nima?</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lastRenderedPageBreak/>
        <w:t>11)</w:t>
      </w:r>
      <w:r w:rsidRPr="00C81D58">
        <w:rPr>
          <w:rFonts w:ascii="Times New Roman" w:hAnsi="Times New Roman" w:cs="Times New Roman"/>
          <w:noProof/>
          <w:sz w:val="28"/>
          <w:szCs w:val="24"/>
          <w:lang w:val="uz-Cyrl-UZ"/>
        </w:rPr>
        <w:tab/>
        <w:t>Maʼmuriy huquqning oʻzgarish tendensiyalari sifatida nimalar tushuniladi?</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12)</w:t>
      </w:r>
      <w:r w:rsidRPr="00C81D58">
        <w:rPr>
          <w:rFonts w:ascii="Times New Roman" w:hAnsi="Times New Roman" w:cs="Times New Roman"/>
          <w:noProof/>
          <w:sz w:val="28"/>
          <w:szCs w:val="24"/>
          <w:lang w:val="uz-Cyrl-UZ"/>
        </w:rPr>
        <w:tab/>
        <w:t>Maʼmuriy huquq ilmi nima?</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13)</w:t>
      </w:r>
      <w:r w:rsidRPr="00C81D58">
        <w:rPr>
          <w:rFonts w:ascii="Times New Roman" w:hAnsi="Times New Roman" w:cs="Times New Roman"/>
          <w:noProof/>
          <w:sz w:val="28"/>
          <w:szCs w:val="24"/>
          <w:lang w:val="uz-Cyrl-UZ"/>
        </w:rPr>
        <w:tab/>
        <w:t>Maʼmuriy islohot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14)</w:t>
      </w:r>
      <w:r w:rsidRPr="00C81D58">
        <w:rPr>
          <w:rFonts w:ascii="Times New Roman" w:hAnsi="Times New Roman" w:cs="Times New Roman"/>
          <w:noProof/>
          <w:sz w:val="28"/>
          <w:szCs w:val="24"/>
          <w:lang w:val="uz-Cyrl-UZ"/>
        </w:rPr>
        <w:tab/>
        <w:t>Xalq hokimiyatchiligi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15)</w:t>
      </w:r>
      <w:r w:rsidRPr="00C81D58">
        <w:rPr>
          <w:rFonts w:ascii="Times New Roman" w:hAnsi="Times New Roman" w:cs="Times New Roman"/>
          <w:noProof/>
          <w:sz w:val="28"/>
          <w:szCs w:val="24"/>
          <w:lang w:val="uz-Cyrl-UZ"/>
        </w:rPr>
        <w:tab/>
        <w:t xml:space="preserve"> Huquq ustuvorligi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16)</w:t>
      </w:r>
      <w:r w:rsidRPr="00C81D58">
        <w:rPr>
          <w:rFonts w:ascii="Times New Roman" w:hAnsi="Times New Roman" w:cs="Times New Roman"/>
          <w:noProof/>
          <w:sz w:val="28"/>
          <w:szCs w:val="24"/>
          <w:lang w:val="uz-Cyrl-UZ"/>
        </w:rPr>
        <w:tab/>
        <w:t xml:space="preserve"> Inson huquqlari ustuvorligi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17)</w:t>
      </w:r>
      <w:r w:rsidRPr="00C81D58">
        <w:rPr>
          <w:rFonts w:ascii="Times New Roman" w:hAnsi="Times New Roman" w:cs="Times New Roman"/>
          <w:noProof/>
          <w:sz w:val="28"/>
          <w:szCs w:val="24"/>
          <w:lang w:val="uz-Cyrl-UZ"/>
        </w:rPr>
        <w:tab/>
        <w:t xml:space="preserve">  Davlat va shaxsning oʻzaro javobgarligi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18)</w:t>
      </w:r>
      <w:r w:rsidRPr="00C81D58">
        <w:rPr>
          <w:rFonts w:ascii="Times New Roman" w:hAnsi="Times New Roman" w:cs="Times New Roman"/>
          <w:noProof/>
          <w:sz w:val="28"/>
          <w:szCs w:val="24"/>
          <w:lang w:val="uz-Cyrl-UZ"/>
        </w:rPr>
        <w:tab/>
        <w:t xml:space="preserve"> Gumanizm va adolat prinsipi deganda nimani tushunasiz?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19)</w:t>
      </w:r>
      <w:r w:rsidRPr="00C81D58">
        <w:rPr>
          <w:rFonts w:ascii="Times New Roman" w:hAnsi="Times New Roman" w:cs="Times New Roman"/>
          <w:noProof/>
          <w:sz w:val="28"/>
          <w:szCs w:val="24"/>
          <w:lang w:val="uz-Cyrl-UZ"/>
        </w:rPr>
        <w:tab/>
        <w:t xml:space="preserve"> Fuqarolarning qonun va huquqni qoʻllovchilar oldida tengligi prinsipi va boshqa prinsiplar deganda nimani tushunasiz?</w:t>
      </w:r>
    </w:p>
    <w:p w:rsidR="00C81D58" w:rsidRPr="00C81D58" w:rsidRDefault="00C81D58" w:rsidP="00C81D58">
      <w:pPr>
        <w:tabs>
          <w:tab w:val="left" w:pos="1134"/>
        </w:tabs>
        <w:spacing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20)</w:t>
      </w:r>
      <w:r w:rsidRPr="00C81D58">
        <w:rPr>
          <w:rFonts w:ascii="Times New Roman" w:hAnsi="Times New Roman" w:cs="Times New Roman"/>
          <w:noProof/>
          <w:sz w:val="28"/>
          <w:szCs w:val="24"/>
          <w:lang w:val="uz-Cyrl-UZ"/>
        </w:rPr>
        <w:tab/>
        <w:t>Rule of Law (common law) vs. Rechtsstaat (German law) farqli taraflari sifatida nimalarni bilasiz?</w:t>
      </w:r>
    </w:p>
    <w:p w:rsidR="00C81D58" w:rsidRPr="00C81D58" w:rsidRDefault="00C81D58" w:rsidP="00C81D58">
      <w:pPr>
        <w:tabs>
          <w:tab w:val="left" w:pos="284"/>
          <w:tab w:val="left" w:pos="426"/>
          <w:tab w:val="left" w:pos="1134"/>
        </w:tabs>
        <w:spacing w:after="0" w:line="240" w:lineRule="auto"/>
        <w:ind w:firstLine="699"/>
        <w:rPr>
          <w:rFonts w:ascii="Times New Roman" w:hAnsi="Times New Roman" w:cs="Times New Roman"/>
          <w:noProof/>
          <w:sz w:val="28"/>
          <w:szCs w:val="24"/>
          <w:lang w:val="uz-Cyrl-UZ"/>
        </w:rPr>
      </w:pPr>
      <w:r w:rsidRPr="00C81D58">
        <w:rPr>
          <w:rFonts w:ascii="Times New Roman" w:hAnsi="Times New Roman" w:cs="Times New Roman"/>
          <w:noProof/>
          <w:sz w:val="28"/>
          <w:szCs w:val="24"/>
          <w:lang w:val="uz-Cyrl-UZ"/>
        </w:rPr>
        <w:t>21)</w:t>
      </w:r>
      <w:r w:rsidRPr="00C81D58">
        <w:rPr>
          <w:rFonts w:ascii="Times New Roman" w:hAnsi="Times New Roman" w:cs="Times New Roman"/>
          <w:noProof/>
          <w:sz w:val="28"/>
          <w:szCs w:val="24"/>
          <w:lang w:val="uz-Cyrl-UZ"/>
        </w:rPr>
        <w:tab/>
        <w:t>Maʼmuriy huquq normalar oʻz ichiga qaysi turdagi normativ-huquqiy hujjatlarni qamrab oladi?</w:t>
      </w:r>
    </w:p>
    <w:p w:rsidR="00C81D58" w:rsidRPr="00C81D58" w:rsidRDefault="00C81D58">
      <w:pPr>
        <w:rPr>
          <w:rFonts w:ascii="Times New Roman" w:hAnsi="Times New Roman" w:cs="Times New Roman"/>
          <w:sz w:val="28"/>
          <w:szCs w:val="24"/>
          <w:lang w:val="uz-Cyrl-UZ"/>
        </w:rPr>
      </w:pPr>
    </w:p>
    <w:p w:rsidR="00C81D58" w:rsidRPr="00C81D58" w:rsidRDefault="00C81D58">
      <w:pPr>
        <w:rPr>
          <w:rFonts w:ascii="Times New Roman" w:hAnsi="Times New Roman" w:cs="Times New Roman"/>
          <w:sz w:val="28"/>
          <w:szCs w:val="24"/>
          <w:lang w:val="uz-Cyrl-UZ"/>
        </w:rPr>
      </w:pPr>
    </w:p>
    <w:p w:rsidR="00C81D58" w:rsidRPr="00C81D58" w:rsidRDefault="00C81D58">
      <w:pPr>
        <w:rPr>
          <w:rFonts w:ascii="Times New Roman" w:hAnsi="Times New Roman" w:cs="Times New Roman"/>
          <w:sz w:val="28"/>
          <w:szCs w:val="24"/>
          <w:lang w:val="uz-Cyrl-UZ"/>
        </w:rPr>
      </w:pPr>
    </w:p>
    <w:p w:rsidR="00C81D58" w:rsidRPr="00C81D58" w:rsidRDefault="00C81D58">
      <w:pPr>
        <w:rPr>
          <w:rFonts w:ascii="Times New Roman" w:hAnsi="Times New Roman" w:cs="Times New Roman"/>
          <w:sz w:val="28"/>
          <w:szCs w:val="24"/>
          <w:lang w:val="uz-Cyrl-UZ"/>
        </w:rPr>
      </w:pPr>
    </w:p>
    <w:p w:rsidR="00C81D58" w:rsidRPr="00C81D58" w:rsidRDefault="00C81D58">
      <w:pPr>
        <w:rPr>
          <w:rFonts w:ascii="Times New Roman" w:hAnsi="Times New Roman" w:cs="Times New Roman"/>
          <w:sz w:val="28"/>
          <w:szCs w:val="24"/>
          <w:lang w:val="uz-Cyrl-UZ"/>
        </w:rPr>
      </w:pPr>
    </w:p>
    <w:p w:rsidR="00C81D58" w:rsidRPr="00C81D58" w:rsidRDefault="00C81D58">
      <w:pPr>
        <w:rPr>
          <w:rFonts w:ascii="Times New Roman" w:hAnsi="Times New Roman" w:cs="Times New Roman"/>
          <w:sz w:val="28"/>
          <w:szCs w:val="24"/>
          <w:lang w:val="uz-Cyrl-UZ"/>
        </w:rPr>
      </w:pPr>
    </w:p>
    <w:sectPr w:rsidR="00C81D58" w:rsidRPr="00C81D58" w:rsidSect="00643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015"/>
    <w:multiLevelType w:val="hybridMultilevel"/>
    <w:tmpl w:val="00CC0D38"/>
    <w:lvl w:ilvl="0" w:tplc="681201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4662D"/>
    <w:multiLevelType w:val="hybridMultilevel"/>
    <w:tmpl w:val="85082928"/>
    <w:lvl w:ilvl="0" w:tplc="714CCB2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5FE4CC3"/>
    <w:multiLevelType w:val="hybridMultilevel"/>
    <w:tmpl w:val="DC96E072"/>
    <w:lvl w:ilvl="0" w:tplc="4FB68B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81D58"/>
    <w:rsid w:val="00410BE8"/>
    <w:rsid w:val="00C81D58"/>
    <w:rsid w:val="00E8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носка"/>
    <w:uiPriority w:val="1"/>
    <w:qFormat/>
    <w:rsid w:val="00C81D58"/>
    <w:pPr>
      <w:spacing w:after="0" w:line="240" w:lineRule="auto"/>
    </w:pPr>
    <w:rPr>
      <w:rFonts w:ascii="Times New Roman" w:eastAsia="Calibri" w:hAnsi="Times New Roman" w:cs="Times New Roman"/>
      <w:sz w:val="18"/>
      <w:lang w:eastAsia="en-US"/>
    </w:rPr>
  </w:style>
  <w:style w:type="paragraph" w:styleId="a4">
    <w:name w:val="List Paragraph"/>
    <w:basedOn w:val="a"/>
    <w:uiPriority w:val="34"/>
    <w:qFormat/>
    <w:rsid w:val="00C81D58"/>
    <w:pPr>
      <w:spacing w:after="0" w:line="240" w:lineRule="auto"/>
      <w:ind w:left="720"/>
      <w:contextualSpacing/>
    </w:pPr>
    <w:rPr>
      <w:rFonts w:ascii="Times New Roman" w:eastAsia="Times New Roman"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20814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1993</Words>
  <Characters>11363</Characters>
  <Application>Microsoft Office Word</Application>
  <DocSecurity>0</DocSecurity>
  <Lines>94</Lines>
  <Paragraphs>26</Paragraphs>
  <ScaleCrop>false</ScaleCrop>
  <Company>Reanimator Extreme Edition</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4</cp:revision>
  <dcterms:created xsi:type="dcterms:W3CDTF">2022-09-29T05:27:00Z</dcterms:created>
  <dcterms:modified xsi:type="dcterms:W3CDTF">2022-09-29T06:38:00Z</dcterms:modified>
</cp:coreProperties>
</file>